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1F8F7" w14:textId="1C478F85" w:rsidR="00A92E91" w:rsidRPr="003773CC" w:rsidRDefault="00A92E91" w:rsidP="00EE3385">
      <w:pPr>
        <w:tabs>
          <w:tab w:val="left" w:pos="2610"/>
        </w:tabs>
        <w:rPr>
          <w:rFonts w:ascii="Sylfaen" w:hAnsi="Sylfaen" w:cstheme="minorHAnsi"/>
          <w:sz w:val="20"/>
          <w:lang w:val="en-US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val="en-AU"/>
        </w:rPr>
        <w:id w:val="-14638046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226B609" w14:textId="751A00BE" w:rsidR="00EE3385" w:rsidRPr="00024B08" w:rsidRDefault="00EE3385" w:rsidP="00EE3385">
          <w:pPr>
            <w:pStyle w:val="TOCHeading"/>
            <w:rPr>
              <w:rFonts w:asciiTheme="minorHAnsi" w:hAnsiTheme="minorHAnsi" w:cstheme="minorHAnsi"/>
              <w:color w:val="auto"/>
              <w:sz w:val="20"/>
              <w:szCs w:val="20"/>
              <w:lang w:val="ka-GE"/>
            </w:rPr>
          </w:pPr>
          <w:r w:rsidRPr="00024B08">
            <w:rPr>
              <w:rFonts w:asciiTheme="minorHAnsi" w:hAnsiTheme="minorHAnsi" w:cstheme="minorHAnsi"/>
              <w:color w:val="auto"/>
              <w:sz w:val="20"/>
              <w:szCs w:val="20"/>
              <w:lang w:val="ka-GE"/>
            </w:rPr>
            <w:t xml:space="preserve">სარჩევი </w:t>
          </w:r>
        </w:p>
        <w:p w14:paraId="6CA09BEE" w14:textId="30FF076D" w:rsidR="00437335" w:rsidRPr="00024B08" w:rsidRDefault="00EE3385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0"/>
              <w:szCs w:val="20"/>
              <w:lang w:val="en-US"/>
            </w:rPr>
          </w:pPr>
          <w:r w:rsidRPr="00024B08">
            <w:rPr>
              <w:rFonts w:asciiTheme="minorHAnsi" w:hAnsiTheme="minorHAnsi" w:cstheme="minorHAnsi"/>
              <w:b w:val="0"/>
              <w:bCs w:val="0"/>
              <w:sz w:val="20"/>
              <w:szCs w:val="20"/>
            </w:rPr>
            <w:fldChar w:fldCharType="begin"/>
          </w:r>
          <w:r w:rsidRPr="00024B08">
            <w:rPr>
              <w:rFonts w:asciiTheme="minorHAnsi" w:hAnsiTheme="minorHAnsi" w:cstheme="minorHAnsi"/>
              <w:b w:val="0"/>
              <w:bCs w:val="0"/>
              <w:sz w:val="20"/>
              <w:szCs w:val="20"/>
            </w:rPr>
            <w:instrText xml:space="preserve"> TOC \o "1-3" \h \z \u </w:instrText>
          </w:r>
          <w:r w:rsidRPr="00024B08">
            <w:rPr>
              <w:rFonts w:asciiTheme="minorHAnsi" w:hAnsiTheme="minorHAnsi" w:cstheme="minorHAnsi"/>
              <w:b w:val="0"/>
              <w:bCs w:val="0"/>
              <w:sz w:val="20"/>
              <w:szCs w:val="20"/>
            </w:rPr>
            <w:fldChar w:fldCharType="separate"/>
          </w:r>
          <w:hyperlink w:anchor="_Toc79592625" w:history="1"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1</w:t>
            </w:r>
            <w:r w:rsidR="00437335" w:rsidRPr="00024B08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0"/>
                <w:szCs w:val="20"/>
                <w:lang w:val="en-US"/>
              </w:rPr>
              <w:tab/>
            </w:r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ტენდერის მიზანი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_Toc79592625 \h </w:instrTex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>2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8AF9E3" w14:textId="3640A05A" w:rsidR="00437335" w:rsidRPr="00024B08" w:rsidRDefault="00F20D6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0"/>
              <w:szCs w:val="20"/>
              <w:lang w:val="en-US"/>
            </w:rPr>
          </w:pPr>
          <w:hyperlink w:anchor="_Toc79592626" w:history="1"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2</w:t>
            </w:r>
            <w:r w:rsidR="00437335" w:rsidRPr="00024B08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0"/>
                <w:szCs w:val="20"/>
                <w:lang w:val="en-US"/>
              </w:rPr>
              <w:tab/>
            </w:r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შერჩევის პროცესის მიმდინარეობა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_Toc79592626 \h </w:instrTex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>2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A16031" w14:textId="78BEA84A" w:rsidR="00437335" w:rsidRPr="00024B08" w:rsidRDefault="00F20D6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0"/>
              <w:szCs w:val="20"/>
              <w:lang w:val="en-US"/>
            </w:rPr>
          </w:pPr>
          <w:hyperlink w:anchor="_Toc79592627" w:history="1"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3</w:t>
            </w:r>
            <w:r w:rsidR="00437335" w:rsidRPr="00024B08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0"/>
                <w:szCs w:val="20"/>
                <w:lang w:val="en-US"/>
              </w:rPr>
              <w:tab/>
            </w:r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ტენდერით შესასყიდი მომსახურების აღწერილობა / სპეციფიკაციები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_Toc79592627 \h </w:instrTex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>3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F412C3" w14:textId="2C0EFE55" w:rsidR="00437335" w:rsidRPr="00024B08" w:rsidRDefault="00F20D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HAnsi"/>
              <w:smallCaps w:val="0"/>
              <w:noProof/>
              <w:sz w:val="20"/>
              <w:szCs w:val="20"/>
              <w:lang w:val="en-US"/>
            </w:rPr>
          </w:pPr>
          <w:hyperlink w:anchor="_Toc79592628" w:history="1">
            <w:r w:rsidR="00437335" w:rsidRPr="00024B08"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3.1</w:t>
            </w:r>
            <w:r w:rsidR="00437335" w:rsidRPr="00024B08">
              <w:rPr>
                <w:rFonts w:asciiTheme="minorHAnsi" w:eastAsiaTheme="minorEastAsia" w:hAnsiTheme="minorHAnsi" w:cstheme="minorHAnsi"/>
                <w:smallCaps w:val="0"/>
                <w:noProof/>
                <w:sz w:val="20"/>
                <w:szCs w:val="20"/>
                <w:lang w:val="en-US"/>
              </w:rPr>
              <w:tab/>
            </w:r>
            <w:r w:rsidR="00437335" w:rsidRPr="00024B08"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გათბობა-გაგრილების სისტემა</w:t>
            </w:r>
            <w:r w:rsidR="00437335" w:rsidRPr="00024B0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437335" w:rsidRPr="00024B0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437335" w:rsidRPr="00024B0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_Toc79592628 \h </w:instrText>
            </w:r>
            <w:r w:rsidR="00437335" w:rsidRPr="00024B0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437335" w:rsidRPr="00024B0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37335" w:rsidRPr="00024B0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437335" w:rsidRPr="00024B0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80B050" w14:textId="48FBC045" w:rsidR="00437335" w:rsidRPr="00024B08" w:rsidRDefault="00F20D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HAnsi"/>
              <w:smallCaps w:val="0"/>
              <w:noProof/>
              <w:sz w:val="20"/>
              <w:szCs w:val="20"/>
              <w:lang w:val="en-US"/>
            </w:rPr>
          </w:pPr>
          <w:hyperlink w:anchor="_Toc79592629" w:history="1">
            <w:r w:rsidR="00437335" w:rsidRPr="00024B08"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3.2</w:t>
            </w:r>
            <w:r w:rsidR="00437335" w:rsidRPr="00024B08">
              <w:rPr>
                <w:rFonts w:asciiTheme="minorHAnsi" w:eastAsiaTheme="minorEastAsia" w:hAnsiTheme="minorHAnsi" w:cstheme="minorHAnsi"/>
                <w:smallCaps w:val="0"/>
                <w:noProof/>
                <w:sz w:val="20"/>
                <w:szCs w:val="20"/>
                <w:lang w:val="en-US"/>
              </w:rPr>
              <w:tab/>
            </w:r>
            <w:r w:rsidR="00437335" w:rsidRPr="00024B08"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ვენტილაციის სისტემა</w:t>
            </w:r>
            <w:r w:rsidR="00437335" w:rsidRPr="00024B0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437335" w:rsidRPr="00024B0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437335" w:rsidRPr="00024B0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_Toc79592629 \h </w:instrText>
            </w:r>
            <w:r w:rsidR="00437335" w:rsidRPr="00024B0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437335" w:rsidRPr="00024B0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37335" w:rsidRPr="00024B0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437335" w:rsidRPr="00024B0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F8AEFF" w14:textId="39F7AA0D" w:rsidR="00437335" w:rsidRPr="00024B08" w:rsidRDefault="00F20D6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0"/>
              <w:szCs w:val="20"/>
              <w:lang w:val="en-US"/>
            </w:rPr>
          </w:pPr>
          <w:hyperlink w:anchor="_Toc79592630" w:history="1"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4</w:t>
            </w:r>
            <w:r w:rsidR="00437335" w:rsidRPr="00024B08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0"/>
                <w:szCs w:val="20"/>
                <w:lang w:val="en-US"/>
              </w:rPr>
              <w:tab/>
            </w:r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შერჩევის კრიტერიუმები და მოთხოვნები პრეტენდენტების მიმართ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_Toc79592630 \h </w:instrTex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>4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5E66D7" w14:textId="0BDBADF0" w:rsidR="00437335" w:rsidRPr="00024B08" w:rsidRDefault="00F20D6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0"/>
              <w:szCs w:val="20"/>
              <w:lang w:val="en-US"/>
            </w:rPr>
          </w:pPr>
          <w:hyperlink w:anchor="_Toc79592631" w:history="1"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5</w:t>
            </w:r>
            <w:r w:rsidR="00437335" w:rsidRPr="00024B08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0"/>
                <w:szCs w:val="20"/>
                <w:lang w:val="en-US"/>
              </w:rPr>
              <w:tab/>
            </w:r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შემსყიდველის ვალდებულებები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_Toc79592631 \h </w:instrTex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>4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9C5032" w14:textId="034AF629" w:rsidR="00437335" w:rsidRPr="00024B08" w:rsidRDefault="00F20D6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0"/>
              <w:szCs w:val="20"/>
              <w:lang w:val="en-US"/>
            </w:rPr>
          </w:pPr>
          <w:hyperlink w:anchor="_Toc79592632" w:history="1"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6</w:t>
            </w:r>
            <w:r w:rsidR="00437335" w:rsidRPr="00024B08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0"/>
                <w:szCs w:val="20"/>
                <w:lang w:val="en-US"/>
              </w:rPr>
              <w:tab/>
            </w:r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კონტრაქტორის ვალდებულებები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_Toc79592632 \h </w:instrTex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>4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BD8560" w14:textId="1590F49A" w:rsidR="00437335" w:rsidRPr="00024B08" w:rsidRDefault="00F20D6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0"/>
              <w:szCs w:val="20"/>
              <w:lang w:val="en-US"/>
            </w:rPr>
          </w:pPr>
          <w:hyperlink w:anchor="_Toc79592633" w:history="1"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7</w:t>
            </w:r>
            <w:r w:rsidR="00437335" w:rsidRPr="00024B08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0"/>
                <w:szCs w:val="20"/>
                <w:lang w:val="en-US"/>
              </w:rPr>
              <w:tab/>
            </w:r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  <w:lang w:val="ka-GE"/>
              </w:rPr>
              <w:t>დოკუმენტაცია / საშემსრულებლო ნახაზები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_Toc79592633 \h </w:instrTex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>5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FB28D6B" w14:textId="36423146" w:rsidR="00437335" w:rsidRPr="00024B08" w:rsidRDefault="00F20D6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0"/>
              <w:szCs w:val="20"/>
              <w:lang w:val="en-US"/>
            </w:rPr>
          </w:pPr>
          <w:hyperlink w:anchor="_Toc79592634" w:history="1"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8</w:t>
            </w:r>
            <w:r w:rsidR="00437335" w:rsidRPr="00024B08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0"/>
                <w:szCs w:val="20"/>
                <w:lang w:val="en-US"/>
              </w:rPr>
              <w:tab/>
            </w:r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სატენდერო წინადადება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_Toc79592634 \h </w:instrTex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>5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FE7F7AC" w14:textId="7507747C" w:rsidR="00437335" w:rsidRPr="00024B08" w:rsidRDefault="00F20D6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0"/>
              <w:szCs w:val="20"/>
              <w:lang w:val="en-US"/>
            </w:rPr>
          </w:pPr>
          <w:hyperlink w:anchor="_Toc79592635" w:history="1"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9</w:t>
            </w:r>
            <w:r w:rsidR="00437335" w:rsidRPr="00024B08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0"/>
                <w:szCs w:val="20"/>
                <w:lang w:val="en-US"/>
              </w:rPr>
              <w:tab/>
            </w:r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პრეტენდენტის დისკვალიფიკაცია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_Toc79592635 \h </w:instrTex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>6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1544FF" w14:textId="066B3538" w:rsidR="00437335" w:rsidRPr="00024B08" w:rsidRDefault="00F20D6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0"/>
              <w:szCs w:val="20"/>
              <w:lang w:val="en-US"/>
            </w:rPr>
          </w:pPr>
          <w:hyperlink w:anchor="_Toc79592636" w:history="1"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  <w:lang w:val="en-US"/>
              </w:rPr>
              <w:t>10</w:t>
            </w:r>
            <w:r w:rsidR="00437335" w:rsidRPr="00024B08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0"/>
                <w:szCs w:val="20"/>
                <w:lang w:val="en-US"/>
              </w:rPr>
              <w:tab/>
            </w:r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კონფიდენციალურობა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_Toc79592636 \h </w:instrTex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>6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04B75D" w14:textId="2314EB2F" w:rsidR="00437335" w:rsidRPr="00024B08" w:rsidRDefault="00F20D6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0"/>
              <w:szCs w:val="20"/>
              <w:lang w:val="en-US"/>
            </w:rPr>
          </w:pPr>
          <w:hyperlink w:anchor="_Toc79592637" w:history="1"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11</w:t>
            </w:r>
            <w:r w:rsidR="00437335" w:rsidRPr="00024B08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0"/>
                <w:szCs w:val="20"/>
                <w:lang w:val="en-US"/>
              </w:rPr>
              <w:tab/>
            </w:r>
            <w:r w:rsidR="00437335" w:rsidRPr="00024B08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color w:val="auto"/>
                <w:sz w:val="20"/>
                <w:szCs w:val="20"/>
              </w:rPr>
              <w:t>სატენდერო წინადადების წარდგენა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_Toc79592637 \h </w:instrTex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t>6</w:t>
            </w:r>
            <w:r w:rsidR="00437335" w:rsidRPr="00024B08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C5FCF1" w14:textId="77FB449F" w:rsidR="00EE3385" w:rsidRPr="00024B08" w:rsidRDefault="00EE3385">
          <w:pPr>
            <w:rPr>
              <w:rFonts w:asciiTheme="minorHAnsi" w:hAnsiTheme="minorHAnsi" w:cstheme="minorHAnsi"/>
              <w:sz w:val="20"/>
            </w:rPr>
          </w:pPr>
          <w:r w:rsidRPr="00024B08">
            <w:rPr>
              <w:rFonts w:asciiTheme="minorHAnsi" w:hAnsiTheme="minorHAnsi" w:cstheme="minorHAnsi"/>
              <w:noProof/>
              <w:sz w:val="20"/>
            </w:rPr>
            <w:fldChar w:fldCharType="end"/>
          </w:r>
        </w:p>
      </w:sdtContent>
    </w:sdt>
    <w:p w14:paraId="6CFBDA2A" w14:textId="77777777" w:rsidR="00623307" w:rsidRPr="00024B08" w:rsidRDefault="00623307" w:rsidP="0075353F">
      <w:pPr>
        <w:rPr>
          <w:rFonts w:asciiTheme="minorHAnsi" w:hAnsiTheme="minorHAnsi" w:cstheme="minorHAnsi"/>
          <w:sz w:val="20"/>
          <w:lang w:val="ka-GE"/>
        </w:rPr>
      </w:pPr>
    </w:p>
    <w:p w14:paraId="14ED7B11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7596EDC0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3A2BCFE4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3DD34275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6CA95A2B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37F51164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4FA90736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22869350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1FCE1EBC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417DCE64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vertAlign w:val="subscript"/>
          <w:lang w:val="ka-GE"/>
        </w:rPr>
      </w:pPr>
    </w:p>
    <w:p w14:paraId="12639FBB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12F394C4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259ECFCA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58962EC8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148D838E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13FC8A59" w14:textId="77777777" w:rsidR="0075353F" w:rsidRPr="00024B08" w:rsidRDefault="0075353F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5A542ECE" w14:textId="77777777" w:rsidR="0075353F" w:rsidRPr="00024B08" w:rsidRDefault="0075353F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6A9470B2" w14:textId="77777777" w:rsidR="0075353F" w:rsidRPr="00024B08" w:rsidRDefault="0075353F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5BB45107" w14:textId="77777777" w:rsidR="0075353F" w:rsidRPr="00024B08" w:rsidRDefault="0075353F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2F9556C1" w14:textId="77777777" w:rsidR="0075353F" w:rsidRPr="00024B08" w:rsidRDefault="0075353F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0F2E0275" w14:textId="77777777" w:rsidR="0075353F" w:rsidRPr="00024B08" w:rsidRDefault="0075353F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7320FBE5" w14:textId="77777777" w:rsidR="0075353F" w:rsidRPr="00024B08" w:rsidRDefault="0075353F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536C85A3" w14:textId="77777777" w:rsidR="0075353F" w:rsidRPr="00024B08" w:rsidRDefault="0075353F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054FAB64" w14:textId="77777777" w:rsidR="0075353F" w:rsidRPr="00024B08" w:rsidRDefault="0075353F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5C6EC164" w14:textId="77777777" w:rsidR="0075353F" w:rsidRPr="00024B08" w:rsidRDefault="0075353F">
      <w:pPr>
        <w:ind w:left="360"/>
        <w:rPr>
          <w:rFonts w:asciiTheme="minorHAnsi" w:hAnsiTheme="minorHAnsi" w:cstheme="minorHAnsi"/>
          <w:sz w:val="20"/>
          <w:lang w:val="en-US"/>
        </w:rPr>
      </w:pPr>
    </w:p>
    <w:p w14:paraId="1FFDFDA9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6DF8F82F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03562155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1A496FE8" w14:textId="77777777" w:rsidR="00A92E91" w:rsidRPr="00024B08" w:rsidRDefault="00A92E91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0E56C956" w14:textId="77777777" w:rsidR="00782C74" w:rsidRPr="00024B08" w:rsidRDefault="00782C74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2C13E912" w14:textId="77777777" w:rsidR="00782C74" w:rsidRPr="00024B08" w:rsidRDefault="00782C74" w:rsidP="00EE3385">
      <w:pPr>
        <w:rPr>
          <w:rFonts w:asciiTheme="minorHAnsi" w:hAnsiTheme="minorHAnsi" w:cstheme="minorHAnsi"/>
          <w:sz w:val="20"/>
          <w:lang w:val="ka-GE"/>
        </w:rPr>
      </w:pPr>
    </w:p>
    <w:p w14:paraId="12E12B63" w14:textId="77777777" w:rsidR="00782C74" w:rsidRPr="00024B08" w:rsidRDefault="00782C74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07685860" w14:textId="799F3263" w:rsidR="00A92E91" w:rsidRPr="00024B08" w:rsidRDefault="0075353F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0" w:name="_Toc79592625"/>
      <w:proofErr w:type="spellStart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ტენდერის</w:t>
      </w:r>
      <w:proofErr w:type="spellEnd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</w:t>
      </w:r>
      <w:proofErr w:type="spellStart"/>
      <w:r w:rsidR="005B7AE4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მიზანი</w:t>
      </w:r>
      <w:bookmarkEnd w:id="0"/>
      <w:proofErr w:type="spellEnd"/>
    </w:p>
    <w:p w14:paraId="7374ABDE" w14:textId="2A6A7799" w:rsidR="00D16378" w:rsidRPr="00024B08" w:rsidRDefault="008B559B" w:rsidP="00F41D13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სს „</w:t>
      </w:r>
      <w:r w:rsidR="007B45C5" w:rsidRPr="00024B08">
        <w:rPr>
          <w:rFonts w:asciiTheme="minorHAnsi" w:hAnsiTheme="minorHAnsi" w:cstheme="minorHAnsi"/>
          <w:sz w:val="20"/>
          <w:lang w:val="ka-GE"/>
        </w:rPr>
        <w:t>ევექსის ჰოსპიტლები</w:t>
      </w:r>
      <w:r w:rsidRPr="00024B08">
        <w:rPr>
          <w:rFonts w:asciiTheme="minorHAnsi" w:hAnsiTheme="minorHAnsi" w:cstheme="minorHAnsi"/>
          <w:sz w:val="20"/>
          <w:lang w:val="ka-GE"/>
        </w:rPr>
        <w:t>“</w:t>
      </w:r>
      <w:r w:rsidR="00F148B9" w:rsidRPr="00024B08">
        <w:rPr>
          <w:rFonts w:asciiTheme="minorHAnsi" w:hAnsiTheme="minorHAnsi" w:cstheme="minorHAnsi"/>
          <w:sz w:val="20"/>
          <w:lang w:val="ka-GE"/>
        </w:rPr>
        <w:t xml:space="preserve"> („შემსყიდველი“)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პრეტენდენტებს სთავაზობს ტენდერში</w:t>
      </w:r>
      <w:r w:rsidR="003C06D0" w:rsidRPr="00024B08">
        <w:rPr>
          <w:rFonts w:asciiTheme="minorHAnsi" w:hAnsiTheme="minorHAnsi" w:cstheme="minorHAnsi"/>
          <w:sz w:val="20"/>
          <w:lang w:val="ka-GE"/>
        </w:rPr>
        <w:t xml:space="preserve"> მონაწილეობის მიღებას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7B45C5" w:rsidRPr="00024B08">
        <w:rPr>
          <w:rFonts w:asciiTheme="minorHAnsi" w:hAnsiTheme="minorHAnsi" w:cstheme="minorHAnsi"/>
          <w:sz w:val="20"/>
          <w:lang w:val="ka-GE"/>
        </w:rPr>
        <w:t>-</w:t>
      </w:r>
      <w:r w:rsidR="001F74FC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D16378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DA0269" w:rsidRPr="00024B08">
        <w:rPr>
          <w:rFonts w:asciiTheme="minorHAnsi" w:hAnsiTheme="minorHAnsi" w:cstheme="minorHAnsi"/>
          <w:sz w:val="20"/>
          <w:lang w:val="ka-GE"/>
        </w:rPr>
        <w:t xml:space="preserve">მ.იაშვილის სახელობის ბავშვთა ცენტრალური </w:t>
      </w:r>
      <w:r w:rsidR="00067FD4" w:rsidRPr="00024B08">
        <w:rPr>
          <w:rFonts w:asciiTheme="minorHAnsi" w:hAnsiTheme="minorHAnsi" w:cstheme="minorHAnsi"/>
          <w:sz w:val="20"/>
          <w:lang w:val="ka-GE"/>
        </w:rPr>
        <w:t>საავადმყოფოს</w:t>
      </w:r>
      <w:r w:rsidR="00DA0269" w:rsidRPr="00024B08">
        <w:rPr>
          <w:rFonts w:asciiTheme="minorHAnsi" w:hAnsiTheme="minorHAnsi" w:cstheme="minorHAnsi"/>
          <w:sz w:val="20"/>
          <w:lang w:val="ka-GE"/>
        </w:rPr>
        <w:t xml:space="preserve"> ტერიტორიაზე  </w:t>
      </w:r>
      <w:r w:rsidR="00DD3E99" w:rsidRPr="00024B08">
        <w:rPr>
          <w:rFonts w:asciiTheme="minorHAnsi" w:hAnsiTheme="minorHAnsi" w:cstheme="minorHAnsi"/>
          <w:sz w:val="20"/>
          <w:lang w:val="ka-GE"/>
        </w:rPr>
        <w:t xml:space="preserve">სასტერილიზაციოს და ინფექციური პალატის გათბობა-გაგრილების და ვენტილაციის სისტემების პროექტში. </w:t>
      </w:r>
    </w:p>
    <w:p w14:paraId="78D89E5C" w14:textId="3C4D103C" w:rsidR="008B559B" w:rsidRPr="00024B08" w:rsidRDefault="00D16378" w:rsidP="00F41D13">
      <w:pPr>
        <w:rPr>
          <w:rFonts w:asciiTheme="minorHAnsi" w:hAnsiTheme="minorHAnsi" w:cstheme="minorHAnsi"/>
          <w:sz w:val="20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   </w:t>
      </w:r>
    </w:p>
    <w:p w14:paraId="29401F84" w14:textId="77777777" w:rsidR="00A92E91" w:rsidRPr="00024B08" w:rsidRDefault="005B7AE4" w:rsidP="00F41D13">
      <w:pPr>
        <w:rPr>
          <w:rFonts w:asciiTheme="minorHAnsi" w:hAnsiTheme="minorHAnsi" w:cstheme="minorHAnsi"/>
          <w:sz w:val="20"/>
          <w:lang w:val="ka-GE"/>
        </w:rPr>
      </w:pPr>
      <w:proofErr w:type="spellStart"/>
      <w:r w:rsidRPr="00024B08">
        <w:rPr>
          <w:rFonts w:asciiTheme="minorHAnsi" w:hAnsiTheme="minorHAnsi" w:cstheme="minorHAnsi"/>
          <w:sz w:val="20"/>
        </w:rPr>
        <w:t>წინამდებარე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დოკუმენტის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მიზანია</w:t>
      </w:r>
      <w:proofErr w:type="spellEnd"/>
      <w:r w:rsidRPr="00024B08">
        <w:rPr>
          <w:rFonts w:asciiTheme="minorHAnsi" w:hAnsiTheme="minorHAnsi" w:cstheme="minorHAnsi"/>
          <w:sz w:val="20"/>
          <w:lang w:val="ka-GE"/>
        </w:rPr>
        <w:t>,</w:t>
      </w:r>
      <w:r w:rsidRPr="00024B08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პრეტენდენტს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გან</w:t>
      </w:r>
      <w:proofErr w:type="spellEnd"/>
      <w:r w:rsidR="003C48E8" w:rsidRPr="00024B08">
        <w:rPr>
          <w:rFonts w:asciiTheme="minorHAnsi" w:hAnsiTheme="minorHAnsi" w:cstheme="minorHAnsi"/>
          <w:sz w:val="20"/>
          <w:lang w:val="ka-GE"/>
        </w:rPr>
        <w:t>ე</w:t>
      </w:r>
      <w:proofErr w:type="spellStart"/>
      <w:r w:rsidRPr="00024B08">
        <w:rPr>
          <w:rFonts w:asciiTheme="minorHAnsi" w:hAnsiTheme="minorHAnsi" w:cstheme="minorHAnsi"/>
          <w:sz w:val="20"/>
        </w:rPr>
        <w:t>მარტოს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r w:rsidR="0079467D" w:rsidRPr="00024B08">
        <w:rPr>
          <w:rFonts w:asciiTheme="minorHAnsi" w:hAnsiTheme="minorHAnsi" w:cstheme="minorHAnsi"/>
          <w:sz w:val="20"/>
          <w:lang w:val="ka-GE"/>
        </w:rPr>
        <w:t xml:space="preserve">შემსყიდველის </w:t>
      </w:r>
      <w:proofErr w:type="spellStart"/>
      <w:r w:rsidRPr="00024B08">
        <w:rPr>
          <w:rFonts w:asciiTheme="minorHAnsi" w:hAnsiTheme="minorHAnsi" w:cstheme="minorHAnsi"/>
          <w:sz w:val="20"/>
        </w:rPr>
        <w:t>მოთხოვნები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და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პირობები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r w:rsidR="008B559B" w:rsidRPr="00024B08">
        <w:rPr>
          <w:rFonts w:asciiTheme="minorHAnsi" w:hAnsiTheme="minorHAnsi" w:cstheme="minorHAnsi"/>
          <w:sz w:val="20"/>
          <w:lang w:val="ka-GE"/>
        </w:rPr>
        <w:t xml:space="preserve">სრულყოფილი სატენდერო წინადადების </w:t>
      </w:r>
      <w:r w:rsidR="003C48E8" w:rsidRPr="00024B08">
        <w:rPr>
          <w:rFonts w:asciiTheme="minorHAnsi" w:hAnsiTheme="minorHAnsi" w:cstheme="minorHAnsi"/>
          <w:sz w:val="20"/>
          <w:lang w:val="ka-GE"/>
        </w:rPr>
        <w:t>წარსადგენად.</w:t>
      </w:r>
    </w:p>
    <w:p w14:paraId="1C05DA9B" w14:textId="77777777" w:rsidR="008B559B" w:rsidRPr="00024B08" w:rsidRDefault="008B559B" w:rsidP="00F41D13">
      <w:pPr>
        <w:rPr>
          <w:rFonts w:asciiTheme="minorHAnsi" w:hAnsiTheme="minorHAnsi" w:cstheme="minorHAnsi"/>
          <w:sz w:val="20"/>
        </w:rPr>
      </w:pPr>
    </w:p>
    <w:p w14:paraId="27A02302" w14:textId="6A7356B1" w:rsidR="00E37384" w:rsidRPr="00024B08" w:rsidRDefault="008B559B" w:rsidP="008B559B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ტენდერ</w:t>
      </w:r>
      <w:r w:rsidR="00FD53E1" w:rsidRPr="00024B08">
        <w:rPr>
          <w:rFonts w:asciiTheme="minorHAnsi" w:hAnsiTheme="minorHAnsi" w:cstheme="minorHAnsi"/>
          <w:sz w:val="20"/>
          <w:lang w:val="ka-GE"/>
        </w:rPr>
        <w:t>ში გამარჯვებულ პირთან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D31FE9" w:rsidRPr="00024B08">
        <w:rPr>
          <w:rFonts w:asciiTheme="minorHAnsi" w:hAnsiTheme="minorHAnsi" w:cstheme="minorHAnsi"/>
          <w:sz w:val="20"/>
          <w:lang w:val="ka-GE"/>
        </w:rPr>
        <w:t xml:space="preserve">ხელშეკრულებას გააფორმებს </w:t>
      </w:r>
      <w:r w:rsidR="003372DA" w:rsidRPr="00024B08">
        <w:rPr>
          <w:rFonts w:asciiTheme="minorHAnsi" w:hAnsiTheme="minorHAnsi" w:cstheme="minorHAnsi"/>
          <w:sz w:val="20"/>
          <w:lang w:val="ka-GE"/>
        </w:rPr>
        <w:t>ს</w:t>
      </w:r>
      <w:r w:rsidR="00E37384" w:rsidRPr="00024B08">
        <w:rPr>
          <w:rFonts w:asciiTheme="minorHAnsi" w:hAnsiTheme="minorHAnsi" w:cstheme="minorHAnsi"/>
          <w:sz w:val="20"/>
          <w:lang w:val="ka-GE"/>
        </w:rPr>
        <w:t>ს „ევექს</w:t>
      </w:r>
      <w:r w:rsidR="003372DA" w:rsidRPr="00024B08">
        <w:rPr>
          <w:rFonts w:asciiTheme="minorHAnsi" w:hAnsiTheme="minorHAnsi" w:cstheme="minorHAnsi"/>
          <w:sz w:val="20"/>
          <w:lang w:val="ka-GE"/>
        </w:rPr>
        <w:t>ი</w:t>
      </w:r>
      <w:r w:rsidR="007B45C5" w:rsidRPr="00024B08">
        <w:rPr>
          <w:rFonts w:asciiTheme="minorHAnsi" w:hAnsiTheme="minorHAnsi" w:cstheme="minorHAnsi"/>
          <w:sz w:val="20"/>
          <w:lang w:val="ka-GE"/>
        </w:rPr>
        <w:t>ს ჰოსპიტლები</w:t>
      </w:r>
      <w:r w:rsidR="00E37384" w:rsidRPr="00024B08">
        <w:rPr>
          <w:rFonts w:asciiTheme="minorHAnsi" w:hAnsiTheme="minorHAnsi" w:cstheme="minorHAnsi"/>
          <w:sz w:val="20"/>
          <w:lang w:val="ka-GE"/>
        </w:rPr>
        <w:t>“</w:t>
      </w:r>
      <w:r w:rsidR="00185FAE" w:rsidRPr="00024B08">
        <w:rPr>
          <w:rFonts w:asciiTheme="minorHAnsi" w:hAnsiTheme="minorHAnsi" w:cstheme="minorHAnsi"/>
          <w:sz w:val="20"/>
          <w:lang w:val="ka-GE"/>
        </w:rPr>
        <w:t>.</w:t>
      </w:r>
      <w:r w:rsidR="003372DA" w:rsidRPr="00024B08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456BCE21" w14:textId="77777777" w:rsidR="00F41D13" w:rsidRPr="00024B08" w:rsidRDefault="00F41D13">
      <w:pPr>
        <w:rPr>
          <w:rFonts w:asciiTheme="minorHAnsi" w:hAnsiTheme="minorHAnsi" w:cstheme="minorHAnsi"/>
          <w:sz w:val="20"/>
          <w:lang w:val="ka-GE"/>
        </w:rPr>
      </w:pPr>
    </w:p>
    <w:p w14:paraId="6C90C11F" w14:textId="1F56C175" w:rsidR="002C53F2" w:rsidRPr="00024B08" w:rsidRDefault="002C53F2" w:rsidP="002C53F2">
      <w:pPr>
        <w:pStyle w:val="ListParagraph"/>
        <w:ind w:left="426"/>
        <w:rPr>
          <w:rFonts w:asciiTheme="minorHAnsi" w:hAnsiTheme="minorHAnsi" w:cstheme="minorHAnsi"/>
          <w:sz w:val="20"/>
          <w:lang w:val="ka-GE"/>
        </w:rPr>
      </w:pPr>
    </w:p>
    <w:p w14:paraId="619F5B3E" w14:textId="2483BA59" w:rsidR="00A92E91" w:rsidRPr="00024B08" w:rsidRDefault="005B7AE4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1" w:name="_Toc79592626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შერჩევის პროცესის</w:t>
      </w:r>
      <w:r w:rsidR="002655A3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</w:t>
      </w:r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მიმდინარეობა</w:t>
      </w:r>
      <w:bookmarkEnd w:id="1"/>
    </w:p>
    <w:p w14:paraId="397C4DAA" w14:textId="77777777" w:rsidR="00A92E91" w:rsidRPr="00024B08" w:rsidRDefault="005B7AE4">
      <w:pPr>
        <w:tabs>
          <w:tab w:val="left" w:pos="720"/>
        </w:tabs>
        <w:rPr>
          <w:rFonts w:asciiTheme="minorHAnsi" w:hAnsiTheme="minorHAnsi" w:cstheme="minorHAnsi"/>
          <w:sz w:val="20"/>
          <w:lang w:val="en-US"/>
        </w:rPr>
      </w:pPr>
      <w:r w:rsidRPr="00024B08">
        <w:rPr>
          <w:rFonts w:asciiTheme="minorHAnsi" w:hAnsiTheme="minorHAnsi" w:cstheme="minorHAnsi"/>
          <w:sz w:val="20"/>
          <w:lang w:val="ka-GE"/>
        </w:rPr>
        <w:t>შერჩევ</w:t>
      </w:r>
      <w:r w:rsidR="003C48E8" w:rsidRPr="00024B08">
        <w:rPr>
          <w:rFonts w:asciiTheme="minorHAnsi" w:hAnsiTheme="minorHAnsi" w:cstheme="minorHAnsi"/>
          <w:sz w:val="20"/>
          <w:lang w:val="ka-GE"/>
        </w:rPr>
        <w:t xml:space="preserve">ა 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ჩატარდება შემდეგი </w:t>
      </w:r>
      <w:r w:rsidR="0026611E" w:rsidRPr="00024B08">
        <w:rPr>
          <w:rFonts w:asciiTheme="minorHAnsi" w:hAnsiTheme="minorHAnsi" w:cstheme="minorHAnsi"/>
          <w:sz w:val="20"/>
          <w:lang w:val="ka-GE"/>
        </w:rPr>
        <w:t>განრიგით:</w:t>
      </w:r>
    </w:p>
    <w:p w14:paraId="0032B985" w14:textId="5C48A2BD" w:rsidR="00A92E91" w:rsidRPr="00024B08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024B08">
        <w:rPr>
          <w:rFonts w:asciiTheme="minorHAnsi" w:hAnsiTheme="minorHAnsi" w:cstheme="minorHAnsi"/>
          <w:sz w:val="20"/>
          <w:lang w:val="ka-GE"/>
        </w:rPr>
        <w:t>20</w:t>
      </w:r>
      <w:r w:rsidR="00FE7348" w:rsidRPr="00024B08">
        <w:rPr>
          <w:rFonts w:asciiTheme="minorHAnsi" w:hAnsiTheme="minorHAnsi" w:cstheme="minorHAnsi"/>
          <w:sz w:val="20"/>
          <w:lang w:val="ka-GE"/>
        </w:rPr>
        <w:t>2</w:t>
      </w:r>
      <w:r w:rsidR="00A14BC3" w:rsidRPr="00024B08">
        <w:rPr>
          <w:rFonts w:asciiTheme="minorHAnsi" w:hAnsiTheme="minorHAnsi" w:cstheme="minorHAnsi"/>
          <w:sz w:val="20"/>
          <w:lang w:val="ka-GE"/>
        </w:rPr>
        <w:t>1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წლის </w:t>
      </w:r>
      <w:r w:rsidR="00E845E4">
        <w:rPr>
          <w:rFonts w:asciiTheme="minorHAnsi" w:hAnsiTheme="minorHAnsi" w:cstheme="minorHAnsi"/>
          <w:sz w:val="20"/>
          <w:lang w:val="en-US"/>
        </w:rPr>
        <w:t>2</w:t>
      </w:r>
      <w:r w:rsidR="003936A1">
        <w:rPr>
          <w:rFonts w:asciiTheme="minorHAnsi" w:hAnsiTheme="minorHAnsi" w:cstheme="minorHAnsi"/>
          <w:sz w:val="20"/>
          <w:lang w:val="ka-GE"/>
        </w:rPr>
        <w:t>3</w:t>
      </w:r>
      <w:r w:rsidR="00A14BC3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DD3E99" w:rsidRPr="00024B08">
        <w:rPr>
          <w:rFonts w:asciiTheme="minorHAnsi" w:hAnsiTheme="minorHAnsi" w:cstheme="minorHAnsi"/>
          <w:sz w:val="20"/>
          <w:lang w:val="ka-GE"/>
        </w:rPr>
        <w:t>აგვისტოს</w:t>
      </w:r>
      <w:r w:rsidR="007B45C5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185FAE" w:rsidRPr="00024B08">
        <w:rPr>
          <w:rFonts w:asciiTheme="minorHAnsi" w:hAnsiTheme="minorHAnsi" w:cstheme="minorHAnsi"/>
          <w:sz w:val="20"/>
          <w:lang w:val="ka-GE"/>
        </w:rPr>
        <w:t>18</w:t>
      </w:r>
      <w:r w:rsidRPr="00024B08">
        <w:rPr>
          <w:rFonts w:asciiTheme="minorHAnsi" w:hAnsiTheme="minorHAnsi" w:cstheme="minorHAnsi"/>
          <w:sz w:val="20"/>
          <w:lang w:val="ka-GE"/>
        </w:rPr>
        <w:t>:00 საათისა.</w:t>
      </w:r>
    </w:p>
    <w:p w14:paraId="3503DB97" w14:textId="13299A52" w:rsidR="00A92E91" w:rsidRPr="00024B08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შემსყიდველი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024B08">
        <w:rPr>
          <w:rFonts w:asciiTheme="minorHAnsi" w:hAnsiTheme="minorHAnsi" w:cstheme="minorHAnsi"/>
          <w:sz w:val="20"/>
          <w:lang w:val="en-US"/>
        </w:rPr>
        <w:t xml:space="preserve"> </w:t>
      </w:r>
      <w:r w:rsidR="005B7AE4" w:rsidRPr="00024B08">
        <w:rPr>
          <w:rFonts w:asciiTheme="minorHAnsi" w:hAnsiTheme="minorHAnsi" w:cstheme="minorHAnsi"/>
          <w:sz w:val="20"/>
          <w:lang w:val="ka-GE"/>
        </w:rPr>
        <w:t>და მოახდენ</w:t>
      </w:r>
      <w:r w:rsidR="00E3109C" w:rsidRPr="00024B08">
        <w:rPr>
          <w:rFonts w:asciiTheme="minorHAnsi" w:hAnsiTheme="minorHAnsi" w:cstheme="minorHAnsi"/>
          <w:sz w:val="20"/>
          <w:lang w:val="ka-GE"/>
        </w:rPr>
        <w:t>ს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პრეტენდენტ/ებ/ის</w:t>
      </w:r>
      <w:r w:rsidRPr="00024B08">
        <w:rPr>
          <w:rFonts w:asciiTheme="minorHAnsi" w:hAnsiTheme="minorHAnsi" w:cstheme="minorHAnsi"/>
          <w:sz w:val="20"/>
          <w:lang w:val="ka-GE"/>
        </w:rPr>
        <w:t>, წარმოდგენილი წინადადებების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შეფასებას</w:t>
      </w:r>
      <w:r w:rsidR="0088294C" w:rsidRPr="00024B08">
        <w:rPr>
          <w:rFonts w:asciiTheme="minorHAnsi" w:hAnsiTheme="minorHAnsi" w:cstheme="minorHAnsi"/>
          <w:sz w:val="20"/>
          <w:lang w:val="ka-GE"/>
        </w:rPr>
        <w:t>ა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და </w:t>
      </w:r>
      <w:r w:rsidR="003C48E8" w:rsidRPr="00024B08">
        <w:rPr>
          <w:rFonts w:asciiTheme="minorHAnsi" w:hAnsiTheme="minorHAnsi" w:cstheme="minorHAnsi"/>
          <w:sz w:val="20"/>
          <w:lang w:val="ka-GE"/>
        </w:rPr>
        <w:t xml:space="preserve">გამარჯვებული კომპანიის </w:t>
      </w:r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(შემდგომში „კონტრაქტორი“) </w:t>
      </w:r>
      <w:r w:rsidR="00FD53E1" w:rsidRPr="00024B08">
        <w:rPr>
          <w:rFonts w:asciiTheme="minorHAnsi" w:hAnsiTheme="minorHAnsi" w:cstheme="minorHAnsi"/>
          <w:sz w:val="20"/>
          <w:lang w:val="ka-GE"/>
        </w:rPr>
        <w:t xml:space="preserve">გამოვლენას, 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024B08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საჭიროების შემთხვევაში</w:t>
      </w:r>
      <w:r w:rsidR="003C48E8" w:rsidRPr="00024B08">
        <w:rPr>
          <w:rFonts w:asciiTheme="minorHAnsi" w:hAnsiTheme="minorHAnsi" w:cstheme="minorHAnsi"/>
          <w:sz w:val="20"/>
          <w:lang w:val="ka-GE"/>
        </w:rPr>
        <w:t>,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024B08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საბოლოო ეტაპზე</w:t>
      </w:r>
      <w:r w:rsidR="008243FC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FD53E1" w:rsidRPr="00024B08">
        <w:rPr>
          <w:rFonts w:asciiTheme="minorHAnsi" w:hAnsiTheme="minorHAnsi" w:cstheme="minorHAnsi"/>
          <w:sz w:val="20"/>
          <w:lang w:val="ka-GE"/>
        </w:rPr>
        <w:t>გამარჯვებულთან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გაფორმდება </w:t>
      </w:r>
      <w:r w:rsidR="00FD53E1" w:rsidRPr="00024B08">
        <w:rPr>
          <w:rFonts w:asciiTheme="minorHAnsi" w:hAnsiTheme="minorHAnsi" w:cstheme="minorHAnsi"/>
          <w:sz w:val="20"/>
          <w:lang w:val="ka-GE"/>
        </w:rPr>
        <w:t>ხელშეკრულე</w:t>
      </w:r>
      <w:r w:rsidR="0088294C" w:rsidRPr="00024B08">
        <w:rPr>
          <w:rFonts w:asciiTheme="minorHAnsi" w:hAnsiTheme="minorHAnsi" w:cstheme="minorHAnsi"/>
          <w:sz w:val="20"/>
          <w:lang w:val="ka-GE"/>
        </w:rPr>
        <w:t>ბა</w:t>
      </w:r>
      <w:r w:rsidR="00EC467E" w:rsidRPr="00024B08">
        <w:rPr>
          <w:rFonts w:asciiTheme="minorHAnsi" w:hAnsiTheme="minorHAnsi" w:cstheme="minorHAnsi"/>
          <w:sz w:val="20"/>
          <w:lang w:val="en-US"/>
        </w:rPr>
        <w:t>.</w:t>
      </w:r>
      <w:r w:rsidR="003C48E8" w:rsidRPr="00024B08">
        <w:rPr>
          <w:rFonts w:asciiTheme="minorHAnsi" w:hAnsiTheme="minorHAnsi" w:cstheme="minorHAnsi"/>
          <w:sz w:val="20"/>
        </w:rPr>
        <w:t xml:space="preserve"> </w:t>
      </w:r>
    </w:p>
    <w:p w14:paraId="419BF9C9" w14:textId="5730F7B5" w:rsidR="00A92E91" w:rsidRPr="00024B08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024B08" w:rsidRDefault="00E706E9" w:rsidP="00E706E9">
      <w:p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437335" w:rsidRPr="00024B08" w14:paraId="15CA422E" w14:textId="77777777" w:rsidTr="00352F86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024B08" w:rsidRDefault="001213AD" w:rsidP="005D4477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ტენდერის ეტაპ</w:t>
            </w:r>
            <w:r w:rsidR="00E30350" w:rsidRPr="00024B08">
              <w:rPr>
                <w:rFonts w:asciiTheme="minorHAnsi" w:hAnsiTheme="minorHAnsi" w:cstheme="minorHAnsi"/>
                <w:sz w:val="20"/>
                <w:lang w:val="ka-GE"/>
              </w:rPr>
              <w:t>ებ</w:t>
            </w: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024B08" w:rsidRDefault="001213AD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ვადა</w:t>
            </w:r>
          </w:p>
        </w:tc>
      </w:tr>
      <w:tr w:rsidR="00437335" w:rsidRPr="00024B08" w14:paraId="62432193" w14:textId="77777777" w:rsidTr="00352F86">
        <w:tc>
          <w:tcPr>
            <w:tcW w:w="5760" w:type="dxa"/>
            <w:vAlign w:val="center"/>
          </w:tcPr>
          <w:p w14:paraId="45224D9B" w14:textId="430864B9" w:rsidR="001213AD" w:rsidRPr="00024B08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50081CBB" w14:textId="5DF8FF1C" w:rsidR="001213AD" w:rsidRPr="00024B08" w:rsidRDefault="00352F86" w:rsidP="00DE4C4E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DD3E99" w:rsidRPr="00024B08">
              <w:rPr>
                <w:rFonts w:asciiTheme="minorHAnsi" w:hAnsiTheme="minorHAnsi" w:cstheme="minorHAnsi"/>
                <w:sz w:val="20"/>
                <w:lang w:val="ka-GE"/>
              </w:rPr>
              <w:t>12</w:t>
            </w:r>
            <w:r w:rsidR="00A14BC3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DD3E99" w:rsidRPr="00024B08">
              <w:rPr>
                <w:rFonts w:asciiTheme="minorHAnsi" w:hAnsiTheme="minorHAnsi" w:cstheme="minorHAnsi"/>
                <w:sz w:val="20"/>
                <w:lang w:val="ka-GE"/>
              </w:rPr>
              <w:t>აგვისტო</w:t>
            </w:r>
            <w:r w:rsidR="00D16378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3B4AB0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DA0269" w:rsidRPr="00024B08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A14BC3" w:rsidRPr="00024B08">
              <w:rPr>
                <w:rFonts w:asciiTheme="minorHAnsi" w:hAnsiTheme="minorHAnsi" w:cstheme="minorHAnsi"/>
                <w:sz w:val="20"/>
                <w:lang w:val="ka-GE"/>
              </w:rPr>
              <w:t>1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437335" w:rsidRPr="00024B08" w14:paraId="7528E769" w14:textId="77777777" w:rsidTr="00352F86">
        <w:tc>
          <w:tcPr>
            <w:tcW w:w="5760" w:type="dxa"/>
            <w:vAlign w:val="center"/>
          </w:tcPr>
          <w:p w14:paraId="0B59A36C" w14:textId="7B3F0378" w:rsidR="001213AD" w:rsidRPr="00024B08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08DF2F5E" w14:textId="0B65E9D6" w:rsidR="001213AD" w:rsidRPr="00024B08" w:rsidRDefault="003936A1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>23</w:t>
            </w:r>
            <w:r w:rsidR="00A14BC3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DD3E99" w:rsidRPr="00024B08">
              <w:rPr>
                <w:rFonts w:asciiTheme="minorHAnsi" w:hAnsiTheme="minorHAnsi" w:cstheme="minorHAnsi"/>
                <w:sz w:val="20"/>
                <w:lang w:val="ka-GE"/>
              </w:rPr>
              <w:t>აგვისტო</w:t>
            </w:r>
            <w:r w:rsidR="00A14BC3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FE7348" w:rsidRPr="00024B08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A14BC3" w:rsidRPr="00024B08">
              <w:rPr>
                <w:rFonts w:asciiTheme="minorHAnsi" w:hAnsiTheme="minorHAnsi" w:cstheme="minorHAnsi"/>
                <w:sz w:val="20"/>
                <w:lang w:val="ka-GE"/>
              </w:rPr>
              <w:t>1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437335" w:rsidRPr="00024B08" w14:paraId="3F2967AA" w14:textId="77777777" w:rsidTr="00352F86">
        <w:tc>
          <w:tcPr>
            <w:tcW w:w="5760" w:type="dxa"/>
            <w:vAlign w:val="center"/>
          </w:tcPr>
          <w:p w14:paraId="3D42A52D" w14:textId="0F1BD0F0" w:rsidR="001213AD" w:rsidRPr="00024B08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40C776E8" w14:textId="0883EE0B" w:rsidR="001213AD" w:rsidRPr="00024B08" w:rsidRDefault="00DD3E99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A14BC3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სექტემბერ</w:t>
            </w:r>
            <w:r w:rsidR="00E3463C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A0420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FE7348" w:rsidRPr="00024B08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1A4851">
              <w:rPr>
                <w:rFonts w:asciiTheme="minorHAnsi" w:hAnsiTheme="minorHAnsi" w:cstheme="minorHAnsi"/>
                <w:sz w:val="20"/>
                <w:lang w:val="ka-GE"/>
              </w:rPr>
              <w:t>1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DD3E99" w:rsidRPr="00024B08" w14:paraId="382058DA" w14:textId="77777777" w:rsidTr="00352F86">
        <w:tc>
          <w:tcPr>
            <w:tcW w:w="5760" w:type="dxa"/>
            <w:vAlign w:val="center"/>
          </w:tcPr>
          <w:p w14:paraId="327AC63E" w14:textId="7E02F64E" w:rsidR="001213AD" w:rsidRPr="00024B08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2B13F810" w14:textId="384D2CD6" w:rsidR="001213AD" w:rsidRPr="00024B08" w:rsidRDefault="00DD3E99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20"/>
                <w:lang w:val="ka-GE"/>
              </w:rPr>
            </w:pPr>
            <w:r w:rsidRPr="00024B08">
              <w:rPr>
                <w:rFonts w:asciiTheme="minorHAnsi" w:hAnsiTheme="minorHAnsi" w:cstheme="minorHAnsi"/>
                <w:sz w:val="20"/>
                <w:lang w:val="ka-GE"/>
              </w:rPr>
              <w:t>3 სექტემბერი</w:t>
            </w:r>
            <w:r w:rsidR="005A0420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 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FE7348" w:rsidRPr="00024B08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1A4851">
              <w:rPr>
                <w:rFonts w:asciiTheme="minorHAnsi" w:hAnsiTheme="minorHAnsi" w:cstheme="minorHAnsi"/>
                <w:sz w:val="20"/>
                <w:lang w:val="ka-GE"/>
              </w:rPr>
              <w:t>1</w:t>
            </w:r>
            <w:r w:rsidR="005D4477" w:rsidRPr="00024B08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024B08" w:rsidRDefault="00E706E9" w:rsidP="00E706E9">
      <w:p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</w:p>
    <w:p w14:paraId="6F763C93" w14:textId="48648BDD" w:rsidR="0035522B" w:rsidRPr="00024B08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შემსყიდველი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იტოვებს უფლებას</w:t>
      </w:r>
      <w:r w:rsidR="00C6057A" w:rsidRPr="00024B08">
        <w:rPr>
          <w:rFonts w:asciiTheme="minorHAnsi" w:hAnsiTheme="minorHAnsi" w:cstheme="minorHAnsi"/>
          <w:sz w:val="20"/>
          <w:lang w:val="ka-GE"/>
        </w:rPr>
        <w:t>,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024B08">
        <w:rPr>
          <w:rFonts w:asciiTheme="minorHAnsi" w:hAnsiTheme="minorHAnsi" w:cstheme="minorHAnsi"/>
          <w:sz w:val="20"/>
          <w:lang w:val="ka-GE"/>
        </w:rPr>
        <w:t>ს</w:t>
      </w:r>
      <w:r w:rsidR="005B7AE4" w:rsidRPr="00024B08">
        <w:rPr>
          <w:rFonts w:asciiTheme="minorHAnsi" w:hAnsiTheme="minorHAnsi" w:cstheme="minorHAnsi"/>
          <w:sz w:val="20"/>
          <w:lang w:val="ka-GE"/>
        </w:rPr>
        <w:t>, შეწყვიტო</w:t>
      </w:r>
      <w:r w:rsidR="003C48E8" w:rsidRPr="00024B08">
        <w:rPr>
          <w:rFonts w:asciiTheme="minorHAnsi" w:hAnsiTheme="minorHAnsi" w:cstheme="minorHAnsi"/>
          <w:sz w:val="20"/>
          <w:lang w:val="ka-GE"/>
        </w:rPr>
        <w:t>ს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ან/და გამოაცხადო</w:t>
      </w:r>
      <w:r w:rsidR="00F41D13" w:rsidRPr="00024B08">
        <w:rPr>
          <w:rFonts w:asciiTheme="minorHAnsi" w:hAnsiTheme="minorHAnsi" w:cstheme="minorHAnsi"/>
          <w:sz w:val="20"/>
          <w:lang w:val="ka-GE"/>
        </w:rPr>
        <w:t>ს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024B08">
        <w:rPr>
          <w:rFonts w:asciiTheme="minorHAnsi" w:hAnsiTheme="minorHAnsi" w:cstheme="minorHAnsi"/>
          <w:sz w:val="20"/>
          <w:lang w:val="ka-GE"/>
        </w:rPr>
        <w:t>, საკუთარი შეხედულებისამებრ</w:t>
      </w:r>
      <w:r w:rsidRPr="00024B08">
        <w:rPr>
          <w:rFonts w:asciiTheme="minorHAnsi" w:hAnsiTheme="minorHAnsi" w:cstheme="minorHAnsi"/>
          <w:sz w:val="20"/>
          <w:lang w:val="ka-GE"/>
        </w:rPr>
        <w:t>.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63A6B64C" w14:textId="75FE4F5C" w:rsidR="0035522B" w:rsidRPr="00024B08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iCs/>
          <w:sz w:val="20"/>
          <w:lang w:val="ka-GE"/>
        </w:rPr>
        <w:t>ტენდერის შეჩერების</w:t>
      </w:r>
      <w:r w:rsidR="003C48E8" w:rsidRPr="00024B08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Pr="00024B08">
        <w:rPr>
          <w:rFonts w:asciiTheme="minorHAnsi" w:hAnsiTheme="minorHAnsi" w:cstheme="minorHAnsi"/>
          <w:iCs/>
          <w:sz w:val="20"/>
          <w:lang w:val="ka-GE"/>
        </w:rPr>
        <w:t xml:space="preserve">/ შეწყვეტის შესახებ </w:t>
      </w:r>
      <w:r w:rsidR="00F41D13" w:rsidRPr="00024B08">
        <w:rPr>
          <w:rFonts w:asciiTheme="minorHAnsi" w:hAnsiTheme="minorHAnsi" w:cstheme="minorHAnsi"/>
          <w:iCs/>
          <w:sz w:val="20"/>
          <w:lang w:val="ka-GE"/>
        </w:rPr>
        <w:t xml:space="preserve">ინფორმაციის მიღება </w:t>
      </w:r>
      <w:r w:rsidR="003276B4" w:rsidRPr="00024B08">
        <w:rPr>
          <w:rFonts w:asciiTheme="minorHAnsi" w:hAnsiTheme="minorHAnsi" w:cstheme="minorHAnsi"/>
          <w:iCs/>
          <w:sz w:val="20"/>
          <w:lang w:val="ka-GE"/>
        </w:rPr>
        <w:t xml:space="preserve">შესაძლებელი იქნება </w:t>
      </w:r>
      <w:r w:rsidR="008243FC" w:rsidRPr="00024B08">
        <w:rPr>
          <w:rFonts w:asciiTheme="minorHAnsi" w:hAnsiTheme="minorHAnsi" w:cstheme="minorHAnsi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024B08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შემსყიდველი </w:t>
      </w:r>
      <w:r w:rsidR="005B7AE4" w:rsidRPr="00024B08">
        <w:rPr>
          <w:rFonts w:asciiTheme="minorHAnsi" w:hAnsiTheme="minorHAnsi" w:cstheme="minorHAnsi"/>
          <w:iCs/>
          <w:sz w:val="20"/>
          <w:lang w:val="ka-GE"/>
        </w:rPr>
        <w:t>იტოვებს უფლებას</w:t>
      </w:r>
      <w:r w:rsidR="00C6057A" w:rsidRPr="00024B08">
        <w:rPr>
          <w:rFonts w:asciiTheme="minorHAnsi" w:hAnsiTheme="minorHAnsi" w:cstheme="minorHAnsi"/>
          <w:iCs/>
          <w:sz w:val="20"/>
          <w:lang w:val="ka-GE"/>
        </w:rPr>
        <w:t>,</w:t>
      </w:r>
      <w:r w:rsidR="005B7AE4" w:rsidRPr="00024B08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="008D187E" w:rsidRPr="00024B08">
        <w:rPr>
          <w:rFonts w:asciiTheme="minorHAnsi" w:hAnsiTheme="minorHAnsi" w:cstheme="minorHAnsi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024B08">
        <w:rPr>
          <w:rFonts w:asciiTheme="minorHAnsi" w:hAnsiTheme="minorHAnsi" w:cstheme="minorHAnsi"/>
          <w:iCs/>
          <w:sz w:val="20"/>
          <w:lang w:val="ka-GE"/>
        </w:rPr>
        <w:t>გააფართოვო</w:t>
      </w:r>
      <w:r w:rsidR="00ED4C82" w:rsidRPr="00024B08">
        <w:rPr>
          <w:rFonts w:asciiTheme="minorHAnsi" w:hAnsiTheme="minorHAnsi" w:cstheme="minorHAnsi"/>
          <w:iCs/>
          <w:sz w:val="20"/>
          <w:lang w:val="ka-GE"/>
        </w:rPr>
        <w:t>ს</w:t>
      </w:r>
      <w:r w:rsidR="005B7AE4" w:rsidRPr="00024B08">
        <w:rPr>
          <w:rFonts w:asciiTheme="minorHAnsi" w:hAnsiTheme="minorHAnsi" w:cstheme="minorHAnsi"/>
          <w:iCs/>
          <w:sz w:val="20"/>
          <w:lang w:val="ka-GE"/>
        </w:rPr>
        <w:t xml:space="preserve"> ან შეცვალო</w:t>
      </w:r>
      <w:r w:rsidR="00ED4C82" w:rsidRPr="00024B08">
        <w:rPr>
          <w:rFonts w:asciiTheme="minorHAnsi" w:hAnsiTheme="minorHAnsi" w:cstheme="minorHAnsi"/>
          <w:iCs/>
          <w:sz w:val="20"/>
          <w:lang w:val="ka-GE"/>
        </w:rPr>
        <w:t>ს</w:t>
      </w:r>
      <w:r w:rsidR="005B7AE4" w:rsidRPr="00024B08">
        <w:rPr>
          <w:rFonts w:asciiTheme="minorHAnsi" w:hAnsiTheme="minorHAnsi" w:cstheme="minorHAnsi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024B08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Pr="00024B08">
        <w:rPr>
          <w:rFonts w:asciiTheme="minorHAnsi" w:hAnsiTheme="minorHAnsi" w:cstheme="minorHAnsi"/>
          <w:iCs/>
          <w:sz w:val="20"/>
          <w:lang w:val="ka-GE"/>
        </w:rPr>
        <w:t>/</w:t>
      </w:r>
      <w:r w:rsidR="003276B4" w:rsidRPr="00024B08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Pr="00024B08">
        <w:rPr>
          <w:rFonts w:asciiTheme="minorHAnsi" w:hAnsiTheme="minorHAnsi" w:cstheme="minorHAnsi"/>
          <w:iCs/>
          <w:sz w:val="20"/>
          <w:lang w:val="ka-GE"/>
        </w:rPr>
        <w:t>შესყიდვასთან</w:t>
      </w:r>
      <w:r w:rsidR="005B7AE4" w:rsidRPr="00024B08">
        <w:rPr>
          <w:rFonts w:asciiTheme="minorHAnsi" w:hAnsiTheme="minorHAnsi" w:cstheme="minorHAnsi"/>
          <w:iCs/>
          <w:sz w:val="20"/>
          <w:lang w:val="ka-GE"/>
        </w:rPr>
        <w:t xml:space="preserve"> დაკავშირებით, რის შესახებაც </w:t>
      </w:r>
      <w:r w:rsidR="00F41D13" w:rsidRPr="00024B08">
        <w:rPr>
          <w:rFonts w:asciiTheme="minorHAnsi" w:hAnsiTheme="minorHAnsi" w:cstheme="minorHAnsi"/>
          <w:iCs/>
          <w:sz w:val="20"/>
          <w:lang w:val="ka-GE"/>
        </w:rPr>
        <w:t xml:space="preserve">ინფორმაცია განთავსდება </w:t>
      </w:r>
      <w:r w:rsidR="001702D1" w:rsidRPr="00024B08">
        <w:rPr>
          <w:rFonts w:asciiTheme="minorHAnsi" w:hAnsiTheme="minorHAnsi" w:cstheme="minorHAnsi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024B08">
        <w:rPr>
          <w:rFonts w:asciiTheme="minorHAnsi" w:hAnsiTheme="minorHAnsi" w:cstheme="minorHAnsi"/>
          <w:iCs/>
          <w:sz w:val="20"/>
          <w:lang w:val="ka-GE"/>
        </w:rPr>
        <w:t xml:space="preserve">. </w:t>
      </w:r>
    </w:p>
    <w:p w14:paraId="19761C41" w14:textId="6927C70D" w:rsidR="002C53F2" w:rsidRPr="00024B08" w:rsidRDefault="002C53F2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20"/>
          <w:lang w:val="ka-GE"/>
        </w:rPr>
      </w:pPr>
    </w:p>
    <w:p w14:paraId="360C3C5A" w14:textId="0E74217D" w:rsidR="007F02DC" w:rsidRPr="00024B08" w:rsidRDefault="007F02DC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20"/>
          <w:lang w:val="ka-GE"/>
        </w:rPr>
      </w:pPr>
    </w:p>
    <w:p w14:paraId="18357541" w14:textId="73A41251" w:rsidR="007F02DC" w:rsidRPr="00024B08" w:rsidRDefault="007F02DC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20"/>
          <w:lang w:val="ka-GE"/>
        </w:rPr>
      </w:pPr>
    </w:p>
    <w:p w14:paraId="785F9726" w14:textId="06367209" w:rsidR="004B1D4B" w:rsidRPr="00024B08" w:rsidRDefault="004B1D4B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20"/>
          <w:lang w:val="ka-GE"/>
        </w:rPr>
      </w:pPr>
    </w:p>
    <w:p w14:paraId="71C18607" w14:textId="283FB4AE" w:rsidR="004B1D4B" w:rsidRPr="00024B08" w:rsidRDefault="004B1D4B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20"/>
          <w:lang w:val="ka-GE"/>
        </w:rPr>
      </w:pPr>
    </w:p>
    <w:p w14:paraId="2F032DAF" w14:textId="77777777" w:rsidR="004B1D4B" w:rsidRPr="00024B08" w:rsidRDefault="004B1D4B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20"/>
          <w:lang w:val="ka-GE"/>
        </w:rPr>
      </w:pPr>
    </w:p>
    <w:p w14:paraId="0E2B8D71" w14:textId="7E8543B4" w:rsidR="007F02DC" w:rsidRPr="00024B08" w:rsidRDefault="007F02DC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20"/>
          <w:lang w:val="ka-GE"/>
        </w:rPr>
      </w:pPr>
    </w:p>
    <w:p w14:paraId="598359BC" w14:textId="55DCE96D" w:rsidR="00352F86" w:rsidRPr="00024B08" w:rsidRDefault="00352F86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20"/>
          <w:lang w:val="ka-GE"/>
        </w:rPr>
      </w:pPr>
    </w:p>
    <w:p w14:paraId="16F3D38A" w14:textId="23071FEA" w:rsidR="00CF6B22" w:rsidRPr="00024B08" w:rsidRDefault="00CF6B22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20"/>
          <w:lang w:val="ka-GE"/>
        </w:rPr>
      </w:pPr>
    </w:p>
    <w:p w14:paraId="6360121F" w14:textId="77777777" w:rsidR="00CF6B22" w:rsidRPr="00024B08" w:rsidRDefault="00CF6B22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20"/>
          <w:lang w:val="ka-GE"/>
        </w:rPr>
      </w:pPr>
    </w:p>
    <w:p w14:paraId="376862C0" w14:textId="77777777" w:rsidR="00352F86" w:rsidRPr="00024B08" w:rsidRDefault="00352F86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20"/>
          <w:lang w:val="ka-GE"/>
        </w:rPr>
      </w:pPr>
    </w:p>
    <w:p w14:paraId="192A99D3" w14:textId="125BF990" w:rsidR="00D31FE9" w:rsidRPr="00024B08" w:rsidRDefault="00D31FE9" w:rsidP="00FD1B21">
      <w:pPr>
        <w:rPr>
          <w:rFonts w:asciiTheme="minorHAnsi" w:hAnsiTheme="minorHAnsi" w:cstheme="minorHAnsi"/>
          <w:iCs/>
          <w:sz w:val="20"/>
          <w:lang w:val="ka-GE"/>
        </w:rPr>
      </w:pPr>
    </w:p>
    <w:p w14:paraId="094DA93B" w14:textId="45C54A0E" w:rsidR="00A92E91" w:rsidRPr="00024B08" w:rsidRDefault="00173EC8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2" w:name="_Toc79592627"/>
      <w:proofErr w:type="spellStart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ტენდერით</w:t>
      </w:r>
      <w:proofErr w:type="spellEnd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შესასყიდი</w:t>
      </w:r>
      <w:proofErr w:type="spellEnd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</w:t>
      </w:r>
      <w:proofErr w:type="spellStart"/>
      <w:r w:rsidR="009E38BF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მომსახურების</w:t>
      </w:r>
      <w:proofErr w:type="spellEnd"/>
      <w:r w:rsidR="009E38BF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</w:t>
      </w:r>
      <w:proofErr w:type="spellStart"/>
      <w:r w:rsidR="00EE254B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აღწერილობა</w:t>
      </w:r>
      <w:proofErr w:type="spellEnd"/>
      <w:r w:rsidR="00EE254B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</w:t>
      </w:r>
      <w:r w:rsidR="009E38BF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/ </w:t>
      </w:r>
      <w:proofErr w:type="spellStart"/>
      <w:r w:rsidR="009E38BF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სპეციფიკაციები</w:t>
      </w:r>
      <w:bookmarkEnd w:id="2"/>
      <w:proofErr w:type="spellEnd"/>
    </w:p>
    <w:p w14:paraId="3CB6D2C1" w14:textId="77777777" w:rsidR="00DF0A20" w:rsidRPr="00024B08" w:rsidRDefault="00DF0A20" w:rsidP="00DF0A20">
      <w:pPr>
        <w:rPr>
          <w:lang w:val="en-NZ"/>
        </w:rPr>
      </w:pPr>
    </w:p>
    <w:p w14:paraId="227BA4DB" w14:textId="7B4FB4AE" w:rsidR="001702D1" w:rsidRPr="00024B08" w:rsidRDefault="0042617C" w:rsidP="001702D1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lastRenderedPageBreak/>
        <w:t>შესყიდ</w:t>
      </w:r>
      <w:r w:rsidR="003372DA" w:rsidRPr="00024B08">
        <w:rPr>
          <w:rFonts w:asciiTheme="minorHAnsi" w:hAnsiTheme="minorHAnsi" w:cstheme="minorHAnsi"/>
          <w:sz w:val="20"/>
          <w:lang w:val="ka-GE"/>
        </w:rPr>
        <w:t>ვ</w:t>
      </w:r>
      <w:r w:rsidRPr="00024B08">
        <w:rPr>
          <w:rFonts w:asciiTheme="minorHAnsi" w:hAnsiTheme="minorHAnsi" w:cstheme="minorHAnsi"/>
          <w:sz w:val="20"/>
          <w:lang w:val="ka-GE"/>
        </w:rPr>
        <w:t>ი</w:t>
      </w:r>
      <w:r w:rsidR="003372DA" w:rsidRPr="00024B08">
        <w:rPr>
          <w:rFonts w:asciiTheme="minorHAnsi" w:hAnsiTheme="minorHAnsi" w:cstheme="minorHAnsi"/>
          <w:sz w:val="20"/>
          <w:lang w:val="ka-GE"/>
        </w:rPr>
        <w:t>ს ობი</w:t>
      </w:r>
      <w:r w:rsidR="003276B4" w:rsidRPr="00024B08">
        <w:rPr>
          <w:rFonts w:asciiTheme="minorHAnsi" w:hAnsiTheme="minorHAnsi" w:cstheme="minorHAnsi"/>
          <w:sz w:val="20"/>
          <w:lang w:val="ka-GE"/>
        </w:rPr>
        <w:t>ე</w:t>
      </w:r>
      <w:r w:rsidR="003372DA" w:rsidRPr="00024B08">
        <w:rPr>
          <w:rFonts w:asciiTheme="minorHAnsi" w:hAnsiTheme="minorHAnsi" w:cstheme="minorHAnsi"/>
          <w:sz w:val="20"/>
          <w:lang w:val="ka-GE"/>
        </w:rPr>
        <w:t>ქტი: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40790A" w:rsidRPr="00024B08">
        <w:rPr>
          <w:rFonts w:asciiTheme="minorHAnsi" w:hAnsiTheme="minorHAnsi" w:cstheme="minorHAnsi"/>
          <w:sz w:val="20"/>
          <w:lang w:val="ka-GE"/>
        </w:rPr>
        <w:t>სს „</w:t>
      </w:r>
      <w:r w:rsidR="007B45C5" w:rsidRPr="00024B08">
        <w:rPr>
          <w:rFonts w:asciiTheme="minorHAnsi" w:hAnsiTheme="minorHAnsi" w:cstheme="minorHAnsi"/>
          <w:sz w:val="20"/>
          <w:lang w:val="ka-GE"/>
        </w:rPr>
        <w:t>ევექსის ჰოსპიტლების</w:t>
      </w:r>
      <w:r w:rsidR="0040790A" w:rsidRPr="00024B08">
        <w:rPr>
          <w:rFonts w:asciiTheme="minorHAnsi" w:hAnsiTheme="minorHAnsi" w:cstheme="minorHAnsi"/>
          <w:sz w:val="20"/>
          <w:lang w:val="ka-GE"/>
        </w:rPr>
        <w:t>“</w:t>
      </w:r>
      <w:r w:rsidR="003372DA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AD375C" w:rsidRPr="00024B08">
        <w:rPr>
          <w:rFonts w:asciiTheme="minorHAnsi" w:hAnsiTheme="minorHAnsi" w:cstheme="minorHAnsi"/>
          <w:sz w:val="20"/>
          <w:lang w:val="ka-GE"/>
        </w:rPr>
        <w:t xml:space="preserve">მართვაში </w:t>
      </w:r>
      <w:r w:rsidR="003276B4" w:rsidRPr="00024B08">
        <w:rPr>
          <w:rFonts w:asciiTheme="minorHAnsi" w:hAnsiTheme="minorHAnsi" w:cstheme="minorHAnsi"/>
          <w:sz w:val="20"/>
          <w:lang w:val="ka-GE"/>
        </w:rPr>
        <w:t>არსებული</w:t>
      </w:r>
      <w:r w:rsidR="00911C22" w:rsidRPr="00024B08">
        <w:rPr>
          <w:rFonts w:asciiTheme="minorHAnsi" w:hAnsiTheme="minorHAnsi" w:cstheme="minorHAnsi"/>
          <w:sz w:val="20"/>
          <w:lang w:val="ka-GE"/>
        </w:rPr>
        <w:t>,</w:t>
      </w:r>
      <w:r w:rsidR="003276B4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2C3021" w:rsidRPr="00024B08">
        <w:rPr>
          <w:rFonts w:asciiTheme="minorHAnsi" w:hAnsiTheme="minorHAnsi" w:cstheme="minorHAnsi"/>
          <w:sz w:val="20"/>
          <w:lang w:val="ka-GE"/>
        </w:rPr>
        <w:t xml:space="preserve">ქალაქ </w:t>
      </w:r>
      <w:r w:rsidR="00A14BC3" w:rsidRPr="00024B08">
        <w:rPr>
          <w:rFonts w:asciiTheme="minorHAnsi" w:hAnsiTheme="minorHAnsi" w:cstheme="minorHAnsi"/>
          <w:sz w:val="20"/>
          <w:lang w:val="ka-GE"/>
        </w:rPr>
        <w:t>თბილისში</w:t>
      </w:r>
      <w:r w:rsidR="0040790A" w:rsidRPr="00024B08">
        <w:rPr>
          <w:rFonts w:asciiTheme="minorHAnsi" w:hAnsiTheme="minorHAnsi" w:cstheme="minorHAnsi"/>
          <w:sz w:val="20"/>
          <w:lang w:val="ka-GE"/>
        </w:rPr>
        <w:t xml:space="preserve">, </w:t>
      </w:r>
      <w:r w:rsidR="00A14BC3" w:rsidRPr="00024B08">
        <w:rPr>
          <w:rFonts w:asciiTheme="minorHAnsi" w:hAnsiTheme="minorHAnsi" w:cstheme="minorHAnsi"/>
          <w:sz w:val="20"/>
          <w:lang w:val="ka-GE"/>
        </w:rPr>
        <w:t>ლუბლიანას 2/6-</w:t>
      </w:r>
      <w:r w:rsidR="00F46378" w:rsidRPr="00024B08">
        <w:rPr>
          <w:rFonts w:asciiTheme="minorHAnsi" w:hAnsiTheme="minorHAnsi" w:cstheme="minorHAnsi"/>
          <w:sz w:val="20"/>
          <w:lang w:val="ka-GE"/>
        </w:rPr>
        <w:t>ში მდებარე,</w:t>
      </w:r>
      <w:r w:rsidR="00D16378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F46378" w:rsidRPr="00024B08">
        <w:rPr>
          <w:rFonts w:asciiTheme="minorHAnsi" w:hAnsiTheme="minorHAnsi" w:cstheme="minorHAnsi"/>
          <w:sz w:val="20"/>
          <w:lang w:val="ka-GE"/>
        </w:rPr>
        <w:t xml:space="preserve">მ.იაშვილის სახელობის ბავშვთა ცენტრალური </w:t>
      </w:r>
      <w:r w:rsidR="00067FD4" w:rsidRPr="00024B08">
        <w:rPr>
          <w:rFonts w:asciiTheme="minorHAnsi" w:hAnsiTheme="minorHAnsi" w:cstheme="minorHAnsi"/>
          <w:sz w:val="20"/>
          <w:lang w:val="ka-GE"/>
        </w:rPr>
        <w:t>საავადმყოფოს</w:t>
      </w:r>
      <w:r w:rsidR="00F46378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DD3E99" w:rsidRPr="00024B08">
        <w:rPr>
          <w:rFonts w:asciiTheme="minorHAnsi" w:hAnsiTheme="minorHAnsi" w:cstheme="minorHAnsi"/>
          <w:sz w:val="20"/>
          <w:lang w:val="ka-GE"/>
        </w:rPr>
        <w:t xml:space="preserve">ტერიტორიაზე სასტერილიზაციოს და ინფექციური პალატის გათბობა-გაგრილების და ვენტილაციის სისტემების  უზრუნველყოფა. </w:t>
      </w:r>
    </w:p>
    <w:p w14:paraId="62372C7A" w14:textId="77777777" w:rsidR="00DD3E99" w:rsidRPr="00024B08" w:rsidRDefault="00DD3E99" w:rsidP="001702D1">
      <w:pPr>
        <w:rPr>
          <w:rFonts w:asciiTheme="minorHAnsi" w:hAnsiTheme="minorHAnsi" w:cstheme="minorHAnsi"/>
          <w:sz w:val="20"/>
          <w:lang w:val="ka-GE"/>
        </w:rPr>
      </w:pPr>
    </w:p>
    <w:p w14:paraId="7A7430C8" w14:textId="056ACEC0" w:rsidR="008243FC" w:rsidRPr="00024B08" w:rsidRDefault="004808EA" w:rsidP="001702D1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  <w:r w:rsidR="00FA3C7D" w:rsidRPr="00024B08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6D8A5106" w14:textId="77777777" w:rsidR="00A14BC3" w:rsidRPr="00024B08" w:rsidRDefault="00A14BC3" w:rsidP="001702D1">
      <w:pPr>
        <w:rPr>
          <w:rFonts w:asciiTheme="minorHAnsi" w:hAnsiTheme="minorHAnsi" w:cstheme="minorHAnsi"/>
          <w:sz w:val="20"/>
          <w:lang w:val="ka-GE"/>
        </w:rPr>
      </w:pPr>
    </w:p>
    <w:p w14:paraId="6577895C" w14:textId="39040B0C" w:rsidR="00187D40" w:rsidRPr="00024B08" w:rsidRDefault="008243FC" w:rsidP="00C5796A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სატენდერო წინადადებ</w:t>
      </w:r>
      <w:r w:rsidR="00793849" w:rsidRPr="00024B08">
        <w:rPr>
          <w:rFonts w:asciiTheme="minorHAnsi" w:hAnsiTheme="minorHAnsi" w:cstheme="minorHAnsi"/>
          <w:sz w:val="20"/>
          <w:lang w:val="ka-GE"/>
        </w:rPr>
        <w:t>ა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მომზადებ</w:t>
      </w:r>
      <w:r w:rsidR="00E22EBF" w:rsidRPr="00024B08">
        <w:rPr>
          <w:rFonts w:asciiTheme="minorHAnsi" w:hAnsiTheme="minorHAnsi" w:cstheme="minorHAnsi"/>
          <w:sz w:val="20"/>
          <w:lang w:val="ka-GE"/>
        </w:rPr>
        <w:t>ულ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უნდა </w:t>
      </w:r>
      <w:r w:rsidR="00793849" w:rsidRPr="00024B08">
        <w:rPr>
          <w:rFonts w:asciiTheme="minorHAnsi" w:hAnsiTheme="minorHAnsi" w:cstheme="minorHAnsi"/>
          <w:sz w:val="20"/>
          <w:lang w:val="ka-GE"/>
        </w:rPr>
        <w:t xml:space="preserve">იქნას </w:t>
      </w:r>
      <w:r w:rsidRPr="00024B08">
        <w:rPr>
          <w:rFonts w:asciiTheme="minorHAnsi" w:hAnsiTheme="minorHAnsi" w:cstheme="minorHAnsi"/>
          <w:sz w:val="20"/>
          <w:lang w:val="ka-GE"/>
        </w:rPr>
        <w:t>დანართ #5-ში განსაზღვრულ</w:t>
      </w:r>
      <w:r w:rsidR="00793849" w:rsidRPr="00024B08">
        <w:rPr>
          <w:rFonts w:asciiTheme="minorHAnsi" w:hAnsiTheme="minorHAnsi" w:cstheme="minorHAnsi"/>
          <w:sz w:val="20"/>
          <w:lang w:val="ka-GE"/>
        </w:rPr>
        <w:t>ი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მოცულობებ</w:t>
      </w:r>
      <w:r w:rsidR="00793849" w:rsidRPr="00024B08">
        <w:rPr>
          <w:rFonts w:asciiTheme="minorHAnsi" w:hAnsiTheme="minorHAnsi" w:cstheme="minorHAnsi"/>
          <w:sz w:val="20"/>
          <w:lang w:val="ka-GE"/>
        </w:rPr>
        <w:t>ი</w:t>
      </w:r>
      <w:r w:rsidRPr="00024B08">
        <w:rPr>
          <w:rFonts w:asciiTheme="minorHAnsi" w:hAnsiTheme="minorHAnsi" w:cstheme="minorHAnsi"/>
          <w:sz w:val="20"/>
          <w:lang w:val="ka-GE"/>
        </w:rPr>
        <w:t>ს</w:t>
      </w:r>
      <w:r w:rsidR="00793849" w:rsidRPr="00024B08">
        <w:rPr>
          <w:rFonts w:asciiTheme="minorHAnsi" w:hAnsiTheme="minorHAnsi" w:cstheme="minorHAnsi"/>
          <w:sz w:val="20"/>
          <w:lang w:val="ka-GE"/>
        </w:rPr>
        <w:t xml:space="preserve"> მიხედვით</w:t>
      </w:r>
      <w:r w:rsidRPr="00024B08">
        <w:rPr>
          <w:rFonts w:asciiTheme="minorHAnsi" w:hAnsiTheme="minorHAnsi" w:cstheme="minorHAnsi"/>
          <w:sz w:val="20"/>
          <w:lang w:val="ka-GE"/>
        </w:rPr>
        <w:t>.</w:t>
      </w:r>
      <w:r w:rsidR="001702D1" w:rsidRPr="00024B08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5628931F" w14:textId="77777777" w:rsidR="00187D40" w:rsidRPr="00024B08" w:rsidRDefault="00187D40" w:rsidP="001D2EDB">
      <w:pPr>
        <w:rPr>
          <w:rFonts w:asciiTheme="minorHAnsi" w:hAnsiTheme="minorHAnsi" w:cstheme="minorHAnsi"/>
          <w:sz w:val="20"/>
          <w:lang w:val="ka-GE"/>
        </w:rPr>
      </w:pPr>
    </w:p>
    <w:p w14:paraId="7A08FB04" w14:textId="6B28928A" w:rsidR="00187D40" w:rsidRPr="00024B08" w:rsidRDefault="00187D40" w:rsidP="001D2EDB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სამუშაოების დაწყების საორიენტაციო თარიღი: </w:t>
      </w:r>
      <w:r w:rsidR="00F46378" w:rsidRPr="00024B08">
        <w:rPr>
          <w:rFonts w:asciiTheme="minorHAnsi" w:hAnsiTheme="minorHAnsi" w:cstheme="minorHAnsi"/>
          <w:sz w:val="20"/>
          <w:lang w:val="ka-GE"/>
        </w:rPr>
        <w:t>202</w:t>
      </w:r>
      <w:r w:rsidR="00A14BC3" w:rsidRPr="00024B08">
        <w:rPr>
          <w:rFonts w:asciiTheme="minorHAnsi" w:hAnsiTheme="minorHAnsi" w:cstheme="minorHAnsi"/>
          <w:sz w:val="20"/>
          <w:lang w:val="ka-GE"/>
        </w:rPr>
        <w:t>1</w:t>
      </w:r>
      <w:r w:rsidR="00F46378" w:rsidRPr="00024B08">
        <w:rPr>
          <w:rFonts w:asciiTheme="minorHAnsi" w:hAnsiTheme="minorHAnsi" w:cstheme="minorHAnsi"/>
          <w:sz w:val="20"/>
          <w:lang w:val="ka-GE"/>
        </w:rPr>
        <w:t xml:space="preserve"> წლის </w:t>
      </w:r>
      <w:r w:rsidR="00DD3E99" w:rsidRPr="00024B08">
        <w:rPr>
          <w:rFonts w:asciiTheme="minorHAnsi" w:hAnsiTheme="minorHAnsi" w:cstheme="minorHAnsi"/>
          <w:sz w:val="20"/>
          <w:lang w:val="ka-GE"/>
        </w:rPr>
        <w:t xml:space="preserve">5 სექტემბერი. </w:t>
      </w:r>
    </w:p>
    <w:p w14:paraId="0E8AA768" w14:textId="7844EA37" w:rsidR="00C5796A" w:rsidRPr="00024B08" w:rsidRDefault="00C5796A" w:rsidP="001D2EDB">
      <w:pPr>
        <w:rPr>
          <w:rFonts w:asciiTheme="minorHAnsi" w:hAnsiTheme="minorHAnsi" w:cstheme="minorHAnsi"/>
          <w:sz w:val="20"/>
          <w:lang w:val="ka-GE"/>
        </w:rPr>
      </w:pPr>
    </w:p>
    <w:p w14:paraId="48E24720" w14:textId="77777777" w:rsidR="00C5796A" w:rsidRPr="00024B08" w:rsidRDefault="00C5796A" w:rsidP="00C5796A">
      <w:pPr>
        <w:spacing w:after="160" w:line="259" w:lineRule="auto"/>
        <w:jc w:val="left"/>
        <w:rPr>
          <w:rFonts w:asciiTheme="minorHAnsi" w:eastAsia="Calibri" w:hAnsiTheme="minorHAnsi" w:cstheme="minorHAnsi"/>
          <w:sz w:val="20"/>
          <w:lang w:val="en-US"/>
        </w:rPr>
      </w:pP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ობიექტის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აღწერილობა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</w:p>
    <w:p w14:paraId="2BCF67A0" w14:textId="77777777" w:rsidR="00C5796A" w:rsidRPr="00024B08" w:rsidRDefault="00C5796A" w:rsidP="00C5796A">
      <w:pPr>
        <w:spacing w:after="160" w:line="259" w:lineRule="auto"/>
        <w:jc w:val="left"/>
        <w:rPr>
          <w:rFonts w:asciiTheme="minorHAnsi" w:eastAsia="Calibri" w:hAnsiTheme="minorHAnsi" w:cstheme="minorHAnsi"/>
          <w:sz w:val="20"/>
          <w:lang w:val="en-US"/>
        </w:rPr>
      </w:pP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საპროექტო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ობიექტი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მდებარეობს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ქ.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თბილისში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.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საპროექტო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ფართი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მოიცავს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შემდეგ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ძირითად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ნაწილებს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: </w:t>
      </w:r>
    </w:p>
    <w:p w14:paraId="4EC7262A" w14:textId="77777777" w:rsidR="00C5796A" w:rsidRPr="00024B08" w:rsidRDefault="00C5796A" w:rsidP="00C5796A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asciiTheme="minorHAnsi" w:eastAsia="Calibri" w:hAnsiTheme="minorHAnsi" w:cstheme="minorHAnsi"/>
          <w:sz w:val="20"/>
          <w:lang w:val="en-US"/>
        </w:rPr>
      </w:pP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სასტერილიზაციო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ბლოკი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სარდაფის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ნიშნულზე</w:t>
      </w:r>
      <w:proofErr w:type="spellEnd"/>
    </w:p>
    <w:p w14:paraId="490FE635" w14:textId="77777777" w:rsidR="00C5796A" w:rsidRPr="00024B08" w:rsidRDefault="00C5796A" w:rsidP="00C5796A">
      <w:pPr>
        <w:numPr>
          <w:ilvl w:val="0"/>
          <w:numId w:val="20"/>
        </w:numPr>
        <w:spacing w:after="160" w:line="259" w:lineRule="auto"/>
        <w:contextualSpacing/>
        <w:jc w:val="left"/>
        <w:rPr>
          <w:rFonts w:asciiTheme="minorHAnsi" w:eastAsia="Calibri" w:hAnsiTheme="minorHAnsi" w:cstheme="minorHAnsi"/>
          <w:sz w:val="20"/>
          <w:lang w:val="en-US"/>
        </w:rPr>
      </w:pP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ინფექციური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ბლოკი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III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სართულის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ნიშნულზე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</w:p>
    <w:p w14:paraId="01FF6E01" w14:textId="77777777" w:rsidR="00C5796A" w:rsidRPr="00024B08" w:rsidRDefault="00C5796A" w:rsidP="00C5796A">
      <w:pPr>
        <w:spacing w:after="160" w:line="259" w:lineRule="auto"/>
        <w:jc w:val="left"/>
        <w:rPr>
          <w:rFonts w:asciiTheme="minorHAnsi" w:eastAsia="Calibri" w:hAnsiTheme="minorHAnsi" w:cstheme="minorHAnsi"/>
          <w:sz w:val="20"/>
          <w:lang w:val="en-US"/>
        </w:rPr>
      </w:pP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საპროექტო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პარამეტრები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</w:p>
    <w:p w14:paraId="3F2BBB4F" w14:textId="77777777" w:rsidR="00C5796A" w:rsidRPr="00024B08" w:rsidRDefault="00C5796A" w:rsidP="00C5796A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asciiTheme="minorHAnsi" w:eastAsia="Calibri" w:hAnsiTheme="minorHAnsi" w:cstheme="minorHAnsi"/>
          <w:sz w:val="20"/>
          <w:lang w:val="en-US"/>
        </w:rPr>
      </w:pP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თბილისის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საანგარიშო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ტემპერატურა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(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სამშენებლო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კლიმატოლოგია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პნ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01.05-06) </w:t>
      </w:r>
    </w:p>
    <w:p w14:paraId="0BBDA038" w14:textId="77777777" w:rsidR="00C5796A" w:rsidRPr="00024B08" w:rsidRDefault="00C5796A" w:rsidP="00C5796A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asciiTheme="minorHAnsi" w:eastAsia="Calibri" w:hAnsiTheme="minorHAnsi" w:cstheme="minorHAnsi"/>
          <w:sz w:val="20"/>
          <w:lang w:val="en-US"/>
        </w:rPr>
      </w:pP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გარე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ჰაერის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ტემპერატურა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ზამთარში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-8 °C; </w:t>
      </w:r>
    </w:p>
    <w:p w14:paraId="04B838A6" w14:textId="77777777" w:rsidR="00C5796A" w:rsidRPr="00024B08" w:rsidRDefault="00C5796A" w:rsidP="00C5796A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asciiTheme="minorHAnsi" w:eastAsia="Calibri" w:hAnsiTheme="minorHAnsi" w:cstheme="minorHAnsi"/>
          <w:sz w:val="20"/>
          <w:lang w:val="en-US"/>
        </w:rPr>
      </w:pP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გარე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ჰაერის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ტემპერატურა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ზაფხულში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+36 °C;</w:t>
      </w:r>
    </w:p>
    <w:p w14:paraId="2A61E38A" w14:textId="77777777" w:rsidR="00C5796A" w:rsidRPr="00024B08" w:rsidRDefault="00C5796A" w:rsidP="00C5796A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asciiTheme="minorHAnsi" w:eastAsia="Calibri" w:hAnsiTheme="minorHAnsi" w:cstheme="minorHAnsi"/>
          <w:sz w:val="20"/>
          <w:lang w:val="en-US"/>
        </w:rPr>
      </w:pP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შიდა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ჰაერის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ტემპერატურა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ზამთარში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+22°C; </w:t>
      </w:r>
    </w:p>
    <w:p w14:paraId="0862F78F" w14:textId="53D61173" w:rsidR="00C5796A" w:rsidRPr="00024B08" w:rsidRDefault="00C5796A" w:rsidP="00C5796A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asciiTheme="minorHAnsi" w:eastAsia="Calibri" w:hAnsiTheme="minorHAnsi" w:cstheme="minorHAnsi"/>
          <w:sz w:val="20"/>
          <w:lang w:val="en-US"/>
        </w:rPr>
      </w:pP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შიდა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ჰაერის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ტემპერატურა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Pr="00024B08">
        <w:rPr>
          <w:rFonts w:asciiTheme="minorHAnsi" w:eastAsia="Calibri" w:hAnsiTheme="minorHAnsi" w:cstheme="minorHAnsi"/>
          <w:sz w:val="20"/>
          <w:lang w:val="en-US"/>
        </w:rPr>
        <w:t>ზაფხულში</w:t>
      </w:r>
      <w:proofErr w:type="spellEnd"/>
      <w:r w:rsidRPr="00024B08">
        <w:rPr>
          <w:rFonts w:asciiTheme="minorHAnsi" w:eastAsia="Calibri" w:hAnsiTheme="minorHAnsi" w:cstheme="minorHAnsi"/>
          <w:sz w:val="20"/>
          <w:lang w:val="en-US"/>
        </w:rPr>
        <w:t xml:space="preserve"> +24°C</w:t>
      </w:r>
    </w:p>
    <w:p w14:paraId="56685E44" w14:textId="77777777" w:rsidR="00C5796A" w:rsidRPr="00024B08" w:rsidRDefault="00C5796A" w:rsidP="00437335">
      <w:pPr>
        <w:spacing w:after="160" w:line="259" w:lineRule="auto"/>
        <w:ind w:left="720"/>
        <w:contextualSpacing/>
        <w:jc w:val="left"/>
        <w:rPr>
          <w:rFonts w:asciiTheme="minorHAnsi" w:eastAsia="Calibri" w:hAnsiTheme="minorHAnsi" w:cstheme="minorHAnsi"/>
          <w:sz w:val="20"/>
          <w:lang w:val="en-US"/>
        </w:rPr>
      </w:pPr>
    </w:p>
    <w:p w14:paraId="6AAA42F8" w14:textId="77777777" w:rsidR="001702D1" w:rsidRPr="00024B08" w:rsidRDefault="001702D1" w:rsidP="0042617C">
      <w:pPr>
        <w:rPr>
          <w:rFonts w:asciiTheme="minorHAnsi" w:hAnsiTheme="minorHAnsi" w:cstheme="minorHAnsi"/>
          <w:sz w:val="20"/>
          <w:lang w:val="en-US"/>
        </w:rPr>
      </w:pPr>
    </w:p>
    <w:p w14:paraId="29AEA80F" w14:textId="0B05ECB4" w:rsidR="00A92E91" w:rsidRPr="00024B08" w:rsidRDefault="002A3FEC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3" w:name="_Toc79592630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შერჩევის </w:t>
      </w:r>
      <w:r w:rsidR="005B7AE4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კრიტერიუმები და მოთხოვნები</w:t>
      </w:r>
      <w:r w:rsidR="00173EC8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</w:t>
      </w:r>
      <w:r w:rsidR="00497B7F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პრეტენდენტების</w:t>
      </w:r>
      <w:r w:rsidR="00173EC8"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მიმართ</w:t>
      </w:r>
      <w:bookmarkEnd w:id="3"/>
    </w:p>
    <w:p w14:paraId="7D5662DE" w14:textId="77777777" w:rsidR="00437335" w:rsidRPr="00024B08" w:rsidRDefault="00437335" w:rsidP="00437335">
      <w:pPr>
        <w:rPr>
          <w:lang w:val="en-NZ"/>
        </w:rPr>
      </w:pPr>
    </w:p>
    <w:p w14:paraId="416B7CFA" w14:textId="2CA2EF38" w:rsidR="0035522B" w:rsidRPr="00024B08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კონტრაქტორის </w:t>
      </w:r>
      <w:r w:rsidR="002A3FEC" w:rsidRPr="00024B08">
        <w:rPr>
          <w:rFonts w:asciiTheme="minorHAnsi" w:hAnsiTheme="minorHAnsi" w:cstheme="minorHAnsi"/>
          <w:sz w:val="20"/>
          <w:lang w:val="ka-GE"/>
        </w:rPr>
        <w:t xml:space="preserve">შერჩევა მოხდება </w:t>
      </w:r>
      <w:r w:rsidR="0042617C" w:rsidRPr="00024B08">
        <w:rPr>
          <w:rFonts w:asciiTheme="minorHAnsi" w:hAnsiTheme="minorHAnsi" w:cstheme="minorHAnsi"/>
          <w:sz w:val="20"/>
          <w:lang w:val="ka-GE"/>
        </w:rPr>
        <w:t>შემ</w:t>
      </w:r>
      <w:r w:rsidR="00EC467E" w:rsidRPr="00024B08">
        <w:rPr>
          <w:rFonts w:asciiTheme="minorHAnsi" w:hAnsiTheme="minorHAnsi" w:cstheme="minorHAnsi"/>
          <w:sz w:val="20"/>
          <w:lang w:val="ka-GE"/>
        </w:rPr>
        <w:t>ს</w:t>
      </w:r>
      <w:r w:rsidR="0042617C" w:rsidRPr="00024B08">
        <w:rPr>
          <w:rFonts w:asciiTheme="minorHAnsi" w:hAnsiTheme="minorHAnsi" w:cstheme="minorHAnsi"/>
          <w:sz w:val="20"/>
          <w:lang w:val="ka-GE"/>
        </w:rPr>
        <w:t xml:space="preserve">ყიდველის </w:t>
      </w:r>
      <w:r w:rsidR="009F5BE2" w:rsidRPr="00024B08">
        <w:rPr>
          <w:rFonts w:asciiTheme="minorHAnsi" w:hAnsiTheme="minorHAnsi" w:cstheme="minorHAnsi"/>
          <w:sz w:val="20"/>
          <w:lang w:val="ka-GE"/>
        </w:rPr>
        <w:t>მოთხოვნებთან შესაბამისობის</w:t>
      </w:r>
      <w:r w:rsidR="0042617C" w:rsidRPr="00024B08">
        <w:rPr>
          <w:rFonts w:asciiTheme="minorHAnsi" w:hAnsiTheme="minorHAnsi" w:cstheme="minorHAnsi"/>
          <w:sz w:val="20"/>
          <w:lang w:val="ka-GE"/>
        </w:rPr>
        <w:t>ა</w:t>
      </w:r>
      <w:r w:rsidR="009F5BE2" w:rsidRPr="00024B08">
        <w:rPr>
          <w:rFonts w:asciiTheme="minorHAnsi" w:hAnsiTheme="minorHAnsi" w:cstheme="minorHAnsi"/>
          <w:sz w:val="20"/>
          <w:lang w:val="ka-GE"/>
        </w:rPr>
        <w:t xml:space="preserve"> და </w:t>
      </w:r>
      <w:r w:rsidR="007C204A" w:rsidRPr="00024B08">
        <w:rPr>
          <w:rFonts w:asciiTheme="minorHAnsi" w:hAnsiTheme="minorHAnsi" w:cstheme="minorHAnsi"/>
          <w:sz w:val="20"/>
          <w:lang w:val="ka-GE"/>
        </w:rPr>
        <w:t>პრეტენდენტის მ</w:t>
      </w:r>
      <w:r w:rsidR="001D2EDB" w:rsidRPr="00024B08">
        <w:rPr>
          <w:rFonts w:asciiTheme="minorHAnsi" w:hAnsiTheme="minorHAnsi" w:cstheme="minorHAnsi"/>
          <w:sz w:val="20"/>
          <w:lang w:val="ka-GE"/>
        </w:rPr>
        <w:t>ე</w:t>
      </w:r>
      <w:r w:rsidR="007C204A" w:rsidRPr="00024B08">
        <w:rPr>
          <w:rFonts w:asciiTheme="minorHAnsi" w:hAnsiTheme="minorHAnsi" w:cstheme="minorHAnsi"/>
          <w:sz w:val="20"/>
          <w:lang w:val="ka-GE"/>
        </w:rPr>
        <w:t xml:space="preserve">ირ </w:t>
      </w:r>
      <w:r w:rsidR="009F5BE2" w:rsidRPr="00024B08">
        <w:rPr>
          <w:rFonts w:asciiTheme="minorHAnsi" w:hAnsiTheme="minorHAnsi" w:cstheme="minorHAnsi"/>
          <w:sz w:val="20"/>
          <w:lang w:val="ka-GE"/>
        </w:rPr>
        <w:t>წარმოდგენილი დოკუმენტაციის</w:t>
      </w:r>
      <w:r w:rsidR="007C204A" w:rsidRPr="00024B08">
        <w:rPr>
          <w:rFonts w:asciiTheme="minorHAnsi" w:hAnsiTheme="minorHAnsi" w:cstheme="minorHAnsi"/>
          <w:sz w:val="20"/>
          <w:lang w:val="ka-GE"/>
        </w:rPr>
        <w:t>/ინფორმაციის</w:t>
      </w:r>
      <w:r w:rsidR="009F5BE2" w:rsidRPr="00024B08">
        <w:rPr>
          <w:rFonts w:asciiTheme="minorHAnsi" w:hAnsiTheme="minorHAnsi" w:cstheme="minorHAnsi"/>
          <w:sz w:val="20"/>
          <w:lang w:val="ka-GE"/>
        </w:rPr>
        <w:t xml:space="preserve"> გათვალისწინებით</w:t>
      </w:r>
      <w:r w:rsidRPr="00024B08">
        <w:rPr>
          <w:rFonts w:asciiTheme="minorHAnsi" w:hAnsiTheme="minorHAnsi" w:cstheme="minorHAnsi"/>
          <w:sz w:val="20"/>
          <w:lang w:val="ka-GE"/>
        </w:rPr>
        <w:t>.</w:t>
      </w:r>
    </w:p>
    <w:p w14:paraId="4B984471" w14:textId="2C0B4267" w:rsidR="0035522B" w:rsidRPr="00024B08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მიუხედავად </w:t>
      </w:r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შემსყიდველის </w:t>
      </w:r>
      <w:r w:rsidRPr="00024B08">
        <w:rPr>
          <w:rFonts w:asciiTheme="minorHAnsi" w:hAnsiTheme="minorHAnsi" w:cstheme="minorHAnsi"/>
          <w:sz w:val="20"/>
          <w:lang w:val="ka-GE"/>
        </w:rPr>
        <w:t>მიერ მიღებული</w:t>
      </w:r>
      <w:r w:rsidR="00BF6DA1" w:rsidRPr="00024B08">
        <w:rPr>
          <w:rFonts w:asciiTheme="minorHAnsi" w:hAnsiTheme="minorHAnsi" w:cstheme="minorHAnsi"/>
          <w:sz w:val="20"/>
          <w:lang w:val="ka-GE"/>
        </w:rPr>
        <w:t xml:space="preserve"> საბოლოო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024B08">
        <w:rPr>
          <w:rFonts w:asciiTheme="minorHAnsi" w:hAnsiTheme="minorHAnsi" w:cstheme="minorHAnsi"/>
          <w:sz w:val="20"/>
          <w:lang w:val="ka-GE"/>
        </w:rPr>
        <w:t xml:space="preserve">ია </w:t>
      </w:r>
      <w:r w:rsidRPr="00024B08">
        <w:rPr>
          <w:rFonts w:asciiTheme="minorHAnsi" w:hAnsiTheme="minorHAnsi" w:cstheme="minorHAnsi"/>
          <w:sz w:val="20"/>
          <w:lang w:val="ka-GE"/>
        </w:rPr>
        <w:t>მის</w:t>
      </w:r>
      <w:r w:rsidR="008243FC" w:rsidRPr="00024B08">
        <w:rPr>
          <w:rFonts w:asciiTheme="minorHAnsi" w:hAnsiTheme="minorHAnsi" w:cstheme="minorHAnsi"/>
          <w:sz w:val="20"/>
          <w:lang w:val="ka-GE"/>
        </w:rPr>
        <w:t>ი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Pr="00024B08" w:rsidRDefault="001460EF" w:rsidP="001460EF">
      <w:pPr>
        <w:tabs>
          <w:tab w:val="left" w:pos="720"/>
        </w:tabs>
        <w:jc w:val="center"/>
        <w:rPr>
          <w:rFonts w:asciiTheme="minorHAnsi" w:hAnsiTheme="minorHAnsi" w:cstheme="minorHAnsi"/>
          <w:sz w:val="20"/>
          <w:lang w:val="ka-GE"/>
        </w:rPr>
      </w:pPr>
    </w:p>
    <w:p w14:paraId="4FED92F4" w14:textId="4FA438E3" w:rsidR="0035522B" w:rsidRPr="00024B08" w:rsidRDefault="00FD1B21" w:rsidP="001460EF">
      <w:pPr>
        <w:tabs>
          <w:tab w:val="left" w:pos="720"/>
        </w:tabs>
        <w:jc w:val="center"/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სატენდერო წინადადების განხი</w:t>
      </w:r>
      <w:r w:rsidR="009E2912" w:rsidRPr="00024B08">
        <w:rPr>
          <w:rFonts w:asciiTheme="minorHAnsi" w:hAnsiTheme="minorHAnsi" w:cstheme="minorHAnsi"/>
          <w:sz w:val="20"/>
          <w:lang w:val="ka-GE"/>
        </w:rPr>
        <w:t xml:space="preserve">ლვა მოხდება მხოლოდ </w:t>
      </w:r>
      <w:r w:rsidR="009F5BE2" w:rsidRPr="00024B08">
        <w:rPr>
          <w:rFonts w:asciiTheme="minorHAnsi" w:hAnsiTheme="minorHAnsi" w:cstheme="minorHAnsi"/>
          <w:sz w:val="20"/>
          <w:lang w:val="ka-GE"/>
        </w:rPr>
        <w:t xml:space="preserve">სრულყოფილად </w:t>
      </w:r>
      <w:r w:rsidR="009E2912" w:rsidRPr="00024B08">
        <w:rPr>
          <w:rFonts w:asciiTheme="minorHAnsi" w:hAnsiTheme="minorHAnsi" w:cstheme="minorHAnsi"/>
          <w:sz w:val="20"/>
          <w:lang w:val="ka-GE"/>
        </w:rPr>
        <w:t>წა</w:t>
      </w:r>
      <w:r w:rsidRPr="00024B08">
        <w:rPr>
          <w:rFonts w:asciiTheme="minorHAnsi" w:hAnsiTheme="minorHAnsi" w:cstheme="minorHAnsi"/>
          <w:sz w:val="20"/>
          <w:lang w:val="ka-GE"/>
        </w:rPr>
        <w:t>რმოდგენილი დოკუმენტაციის</w:t>
      </w:r>
      <w:r w:rsidR="00403CCC" w:rsidRPr="00024B08">
        <w:rPr>
          <w:rFonts w:asciiTheme="minorHAnsi" w:hAnsiTheme="minorHAnsi" w:cstheme="minorHAnsi"/>
          <w:sz w:val="20"/>
          <w:lang w:val="ka-GE"/>
        </w:rPr>
        <w:t xml:space="preserve"> შემთხვევაში</w:t>
      </w:r>
    </w:p>
    <w:p w14:paraId="0D8E3F80" w14:textId="2526BE16" w:rsidR="00D6330D" w:rsidRPr="00024B08" w:rsidRDefault="00D6330D" w:rsidP="00AB3738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</w:p>
    <w:p w14:paraId="3C6691E5" w14:textId="77777777" w:rsidR="00A92E91" w:rsidRPr="00024B08" w:rsidRDefault="00E4656D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სატენდერო წინადადებები </w:t>
      </w:r>
      <w:r w:rsidR="005B7AE4" w:rsidRPr="00024B08">
        <w:rPr>
          <w:rFonts w:asciiTheme="minorHAnsi" w:hAnsiTheme="minorHAnsi" w:cstheme="minorHAnsi"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024B08" w:rsidRDefault="00A92E91">
      <w:pPr>
        <w:rPr>
          <w:rFonts w:asciiTheme="minorHAnsi" w:hAnsiTheme="minorHAnsi" w:cstheme="minorHAnsi"/>
          <w:sz w:val="20"/>
          <w:lang w:val="ka-GE"/>
        </w:rPr>
      </w:pPr>
    </w:p>
    <w:p w14:paraId="4EA92DC7" w14:textId="7DB2E618" w:rsidR="00ED4C82" w:rsidRPr="00024B08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bookmarkStart w:id="4" w:name="_Hlk516600461"/>
      <w:r w:rsidRPr="00024B08">
        <w:rPr>
          <w:rFonts w:asciiTheme="minorHAnsi" w:hAnsiTheme="minorHAnsi" w:cstheme="minorHAnsi"/>
          <w:sz w:val="20"/>
          <w:lang w:val="ka-GE"/>
        </w:rPr>
        <w:t>სამუშაოებ</w:t>
      </w:r>
      <w:r w:rsidR="00056672" w:rsidRPr="00024B08">
        <w:rPr>
          <w:rFonts w:asciiTheme="minorHAnsi" w:hAnsiTheme="minorHAnsi" w:cstheme="minorHAnsi"/>
          <w:sz w:val="20"/>
          <w:lang w:val="ka-GE"/>
        </w:rPr>
        <w:t>ი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ს შესრულების </w:t>
      </w:r>
      <w:r w:rsidR="005B7AE4" w:rsidRPr="00024B08">
        <w:rPr>
          <w:rFonts w:asciiTheme="minorHAnsi" w:hAnsiTheme="minorHAnsi" w:cstheme="minorHAnsi"/>
          <w:sz w:val="20"/>
          <w:lang w:val="ka-GE"/>
        </w:rPr>
        <w:t>ფასი</w:t>
      </w:r>
    </w:p>
    <w:p w14:paraId="4B4E0FB2" w14:textId="0D82985F" w:rsidR="00A92E91" w:rsidRPr="00024B08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შესრულების </w:t>
      </w:r>
      <w:r w:rsidR="00EC467E" w:rsidRPr="00024B08">
        <w:rPr>
          <w:rFonts w:asciiTheme="minorHAnsi" w:hAnsiTheme="minorHAnsi" w:cstheme="minorHAnsi"/>
          <w:sz w:val="20"/>
          <w:lang w:val="ka-GE"/>
        </w:rPr>
        <w:t>ვადები</w:t>
      </w:r>
    </w:p>
    <w:p w14:paraId="0CBD08CB" w14:textId="5359688B" w:rsidR="00ED4C82" w:rsidRPr="00024B08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საგარანტიო პირობ</w:t>
      </w:r>
      <w:r w:rsidR="009A39C2" w:rsidRPr="00024B08">
        <w:rPr>
          <w:rFonts w:asciiTheme="minorHAnsi" w:hAnsiTheme="minorHAnsi" w:cstheme="minorHAnsi"/>
          <w:sz w:val="20"/>
          <w:lang w:val="ka-GE"/>
        </w:rPr>
        <w:t>ები</w:t>
      </w:r>
    </w:p>
    <w:p w14:paraId="4B070127" w14:textId="3A88E22A" w:rsidR="00A92E91" w:rsidRPr="00024B08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კომპანიის </w:t>
      </w:r>
      <w:r w:rsidR="005B7AE4" w:rsidRPr="00024B08">
        <w:rPr>
          <w:rFonts w:asciiTheme="minorHAnsi" w:hAnsiTheme="minorHAnsi" w:cstheme="minorHAnsi"/>
          <w:sz w:val="20"/>
          <w:lang w:val="ka-GE"/>
        </w:rPr>
        <w:t>გამოცდილება</w:t>
      </w:r>
      <w:r w:rsidR="00026FFA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9F5BE2" w:rsidRPr="00024B08">
        <w:rPr>
          <w:rFonts w:asciiTheme="minorHAnsi" w:hAnsiTheme="minorHAnsi" w:cstheme="minorHAnsi"/>
          <w:sz w:val="20"/>
          <w:lang w:val="ka-GE"/>
        </w:rPr>
        <w:t>/ სანდოობა</w:t>
      </w:r>
      <w:r w:rsidR="00026FFA" w:rsidRPr="00024B08">
        <w:rPr>
          <w:rFonts w:asciiTheme="minorHAnsi" w:hAnsiTheme="minorHAnsi" w:cstheme="minorHAnsi"/>
          <w:sz w:val="20"/>
          <w:lang w:val="ka-GE"/>
        </w:rPr>
        <w:t xml:space="preserve"> / სტაბილურობა</w:t>
      </w:r>
    </w:p>
    <w:p w14:paraId="66C411DA" w14:textId="7996ECDF" w:rsidR="0042617C" w:rsidRPr="00024B08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024B08" w:rsidRDefault="002C53F2" w:rsidP="002C53F2">
      <w:pPr>
        <w:pStyle w:val="ListParagraph"/>
        <w:tabs>
          <w:tab w:val="left" w:pos="1080"/>
        </w:tabs>
        <w:ind w:left="1800"/>
        <w:rPr>
          <w:rFonts w:asciiTheme="minorHAnsi" w:hAnsiTheme="minorHAnsi" w:cstheme="minorHAnsi"/>
          <w:sz w:val="20"/>
          <w:lang w:val="ka-GE"/>
        </w:rPr>
      </w:pPr>
    </w:p>
    <w:p w14:paraId="6F25E455" w14:textId="761BE8AA" w:rsidR="006B056D" w:rsidRPr="00024B08" w:rsidRDefault="006B056D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5" w:name="_Toc79592631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შემსყიდველის ვალდებულებები</w:t>
      </w:r>
      <w:bookmarkEnd w:id="5"/>
    </w:p>
    <w:p w14:paraId="27B9B214" w14:textId="77777777" w:rsidR="00437335" w:rsidRPr="00024B08" w:rsidRDefault="00437335" w:rsidP="00437335">
      <w:pPr>
        <w:rPr>
          <w:lang w:val="en-NZ"/>
        </w:rPr>
      </w:pPr>
    </w:p>
    <w:p w14:paraId="1B2D76C3" w14:textId="1DC08072" w:rsidR="006B056D" w:rsidRPr="00024B08" w:rsidRDefault="00056672" w:rsidP="006B056D">
      <w:pPr>
        <w:rPr>
          <w:rFonts w:asciiTheme="minorHAnsi" w:hAnsiTheme="minorHAnsi" w:cstheme="minorHAnsi"/>
          <w:sz w:val="20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შემსყიდველის </w:t>
      </w:r>
      <w:proofErr w:type="spellStart"/>
      <w:r w:rsidR="006B056D" w:rsidRPr="00024B08">
        <w:rPr>
          <w:rFonts w:asciiTheme="minorHAnsi" w:hAnsiTheme="minorHAnsi" w:cstheme="minorHAnsi"/>
          <w:sz w:val="20"/>
        </w:rPr>
        <w:t>ვალდებულ</w:t>
      </w:r>
      <w:proofErr w:type="spellEnd"/>
      <w:r w:rsidR="009A39C2" w:rsidRPr="00024B08">
        <w:rPr>
          <w:rFonts w:asciiTheme="minorHAnsi" w:hAnsiTheme="minorHAnsi" w:cstheme="minorHAnsi"/>
          <w:sz w:val="20"/>
          <w:lang w:val="ka-GE"/>
        </w:rPr>
        <w:t>ებებია</w:t>
      </w:r>
      <w:r w:rsidR="006B056D" w:rsidRPr="00024B08">
        <w:rPr>
          <w:rFonts w:asciiTheme="minorHAnsi" w:hAnsiTheme="minorHAnsi" w:cstheme="minorHAnsi"/>
          <w:sz w:val="20"/>
        </w:rPr>
        <w:t>:</w:t>
      </w:r>
    </w:p>
    <w:p w14:paraId="37E93CC8" w14:textId="3E8F33BF" w:rsidR="006B056D" w:rsidRPr="00024B08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სარეკონსტრუქციო  ფართის</w:t>
      </w:r>
      <w:r w:rsidR="006B056D" w:rsidRPr="00024B08">
        <w:rPr>
          <w:rFonts w:asciiTheme="minorHAnsi" w:hAnsiTheme="minorHAnsi" w:cstheme="minorHAnsi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024B08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proofErr w:type="spellStart"/>
      <w:r w:rsidRPr="00024B08">
        <w:rPr>
          <w:rFonts w:asciiTheme="minorHAnsi" w:hAnsiTheme="minorHAnsi" w:cstheme="minorHAnsi"/>
          <w:sz w:val="20"/>
        </w:rPr>
        <w:t>დამთავრებული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სამუშაოების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შემოწმება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24B08">
        <w:rPr>
          <w:rFonts w:asciiTheme="minorHAnsi" w:hAnsiTheme="minorHAnsi" w:cstheme="minorHAnsi"/>
          <w:sz w:val="20"/>
        </w:rPr>
        <w:t>აღრიცხვა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და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შესაბამისი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ანაზღაურების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გადახდა</w:t>
      </w:r>
      <w:proofErr w:type="spellEnd"/>
      <w:r w:rsidR="00124DD5" w:rsidRPr="00024B08">
        <w:rPr>
          <w:rFonts w:asciiTheme="minorHAnsi" w:hAnsiTheme="minorHAnsi" w:cstheme="minorHAnsi"/>
          <w:sz w:val="20"/>
          <w:lang w:val="ka-GE"/>
        </w:rPr>
        <w:t xml:space="preserve"> ფაქტობრივად შესრულებული სამუშაოთა აზომვის პრინციპით</w:t>
      </w:r>
      <w:r w:rsidRPr="00024B08">
        <w:rPr>
          <w:rFonts w:asciiTheme="minorHAnsi" w:hAnsiTheme="minorHAnsi" w:cstheme="minorHAnsi"/>
          <w:sz w:val="20"/>
        </w:rPr>
        <w:t>.</w:t>
      </w:r>
    </w:p>
    <w:p w14:paraId="688302E5" w14:textId="42146524" w:rsidR="00DE37A5" w:rsidRPr="00024B08" w:rsidRDefault="00DE37A5" w:rsidP="00DE37A5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</w:p>
    <w:p w14:paraId="18FDF22D" w14:textId="19F16789" w:rsidR="006B056D" w:rsidRPr="00024B08" w:rsidRDefault="006B056D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6" w:name="_Toc79592632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lastRenderedPageBreak/>
        <w:t>კონტრაქტორის ვალდებულებები</w:t>
      </w:r>
      <w:bookmarkEnd w:id="6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</w:t>
      </w:r>
    </w:p>
    <w:p w14:paraId="5D1DA412" w14:textId="77777777" w:rsidR="00437335" w:rsidRPr="00024B08" w:rsidRDefault="00437335" w:rsidP="00437335">
      <w:pPr>
        <w:rPr>
          <w:lang w:val="en-NZ"/>
        </w:rPr>
      </w:pPr>
    </w:p>
    <w:p w14:paraId="7AB8F24C" w14:textId="23CB61FB" w:rsidR="006B056D" w:rsidRPr="00024B08" w:rsidRDefault="006B056D" w:rsidP="006B056D">
      <w:pPr>
        <w:rPr>
          <w:rFonts w:asciiTheme="minorHAnsi" w:hAnsiTheme="minorHAnsi" w:cstheme="minorHAnsi"/>
          <w:sz w:val="20"/>
          <w:lang w:val="ka-GE"/>
        </w:rPr>
      </w:pPr>
      <w:proofErr w:type="spellStart"/>
      <w:r w:rsidRPr="00024B08">
        <w:rPr>
          <w:rFonts w:asciiTheme="minorHAnsi" w:hAnsiTheme="minorHAnsi" w:cstheme="minorHAnsi"/>
          <w:sz w:val="20"/>
        </w:rPr>
        <w:t>კონტრაქტორი</w:t>
      </w:r>
      <w:proofErr w:type="spellEnd"/>
      <w:r w:rsidRPr="00024B08">
        <w:rPr>
          <w:rFonts w:asciiTheme="minorHAnsi" w:hAnsiTheme="minorHAnsi" w:cstheme="minorHAnsi"/>
          <w:sz w:val="20"/>
          <w:lang w:val="ka-GE"/>
        </w:rPr>
        <w:t>ს ვალდებულებ</w:t>
      </w:r>
      <w:r w:rsidR="00236C2C" w:rsidRPr="00024B08">
        <w:rPr>
          <w:rFonts w:asciiTheme="minorHAnsi" w:hAnsiTheme="minorHAnsi" w:cstheme="minorHAnsi"/>
          <w:sz w:val="20"/>
          <w:lang w:val="ka-GE"/>
        </w:rPr>
        <w:t>ებ</w:t>
      </w:r>
      <w:r w:rsidRPr="00024B08">
        <w:rPr>
          <w:rFonts w:asciiTheme="minorHAnsi" w:hAnsiTheme="minorHAnsi" w:cstheme="minorHAnsi"/>
          <w:sz w:val="20"/>
          <w:lang w:val="ka-GE"/>
        </w:rPr>
        <w:t>ი</w:t>
      </w:r>
      <w:r w:rsidR="009A39C2" w:rsidRPr="00024B08">
        <w:rPr>
          <w:rFonts w:asciiTheme="minorHAnsi" w:hAnsiTheme="minorHAnsi" w:cstheme="minorHAnsi"/>
          <w:sz w:val="20"/>
          <w:lang w:val="ka-GE"/>
        </w:rPr>
        <w:t>ა</w:t>
      </w:r>
      <w:r w:rsidRPr="00024B08">
        <w:rPr>
          <w:rFonts w:asciiTheme="minorHAnsi" w:hAnsiTheme="minorHAnsi" w:cstheme="minorHAnsi"/>
          <w:sz w:val="20"/>
          <w:lang w:val="ka-GE"/>
        </w:rPr>
        <w:t>:</w:t>
      </w:r>
    </w:p>
    <w:p w14:paraId="01DE61EA" w14:textId="2846D50A" w:rsidR="00124DD5" w:rsidRPr="00024B08" w:rsidRDefault="00124DD5" w:rsidP="006B05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ხელშეკრულებით</w:t>
      </w:r>
      <w:r w:rsidR="00C3329F" w:rsidRPr="00024B08">
        <w:rPr>
          <w:rFonts w:asciiTheme="minorHAnsi" w:hAnsiTheme="minorHAnsi" w:cstheme="minorHAnsi"/>
          <w:sz w:val="20"/>
          <w:lang w:val="ka-GE"/>
        </w:rPr>
        <w:t xml:space="preserve">ა და </w:t>
      </w:r>
      <w:r w:rsidR="008243FC" w:rsidRPr="00024B08">
        <w:rPr>
          <w:rFonts w:asciiTheme="minorHAnsi" w:hAnsiTheme="minorHAnsi" w:cstheme="minorHAnsi"/>
          <w:sz w:val="20"/>
          <w:lang w:val="ka-GE"/>
        </w:rPr>
        <w:t>წინამდებარე</w:t>
      </w:r>
      <w:r w:rsidR="00C3329F" w:rsidRPr="00024B08">
        <w:rPr>
          <w:rFonts w:asciiTheme="minorHAnsi" w:hAnsiTheme="minorHAnsi" w:cstheme="minorHAnsi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 w:rsidRPr="00024B08">
        <w:rPr>
          <w:rFonts w:asciiTheme="minorHAnsi" w:hAnsiTheme="minorHAnsi" w:cstheme="minorHAnsi"/>
          <w:sz w:val="20"/>
          <w:lang w:val="ka-GE"/>
        </w:rPr>
        <w:t>ა</w:t>
      </w:r>
      <w:r w:rsidR="00C3329F" w:rsidRPr="00024B08">
        <w:rPr>
          <w:rFonts w:asciiTheme="minorHAnsi" w:hAnsiTheme="minorHAnsi" w:cstheme="minorHAnsi"/>
          <w:sz w:val="20"/>
          <w:lang w:val="ka-GE"/>
        </w:rPr>
        <w:t>შვირებული სხვა დოკუმენტებით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C3329F" w:rsidRPr="00024B08">
        <w:rPr>
          <w:rFonts w:asciiTheme="minorHAnsi" w:hAnsiTheme="minorHAnsi" w:cstheme="minorHAnsi"/>
          <w:sz w:val="20"/>
          <w:lang w:val="ka-GE"/>
        </w:rPr>
        <w:t>განსაზღრული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პირობების</w:t>
      </w:r>
      <w:r w:rsidR="001651AB" w:rsidRPr="00024B08">
        <w:rPr>
          <w:rFonts w:asciiTheme="minorHAnsi" w:hAnsiTheme="minorHAnsi" w:cstheme="minorHAnsi"/>
          <w:sz w:val="20"/>
          <w:lang w:val="ka-GE"/>
        </w:rPr>
        <w:t>/ვა</w:t>
      </w:r>
      <w:r w:rsidR="008243FC" w:rsidRPr="00024B08">
        <w:rPr>
          <w:rFonts w:asciiTheme="minorHAnsi" w:hAnsiTheme="minorHAnsi" w:cstheme="minorHAnsi"/>
          <w:sz w:val="20"/>
          <w:lang w:val="ka-GE"/>
        </w:rPr>
        <w:t>ლ</w:t>
      </w:r>
      <w:r w:rsidR="001651AB" w:rsidRPr="00024B08">
        <w:rPr>
          <w:rFonts w:asciiTheme="minorHAnsi" w:hAnsiTheme="minorHAnsi" w:cstheme="minorHAnsi"/>
          <w:sz w:val="20"/>
          <w:lang w:val="ka-GE"/>
        </w:rPr>
        <w:t>დებულებების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განუხრელი </w:t>
      </w:r>
      <w:r w:rsidR="001651AB" w:rsidRPr="00024B08">
        <w:rPr>
          <w:rFonts w:asciiTheme="minorHAnsi" w:hAnsiTheme="minorHAnsi" w:cstheme="minorHAnsi"/>
          <w:sz w:val="20"/>
          <w:lang w:val="ka-GE"/>
        </w:rPr>
        <w:t xml:space="preserve">დაცვა და </w:t>
      </w:r>
      <w:r w:rsidRPr="00024B08">
        <w:rPr>
          <w:rFonts w:asciiTheme="minorHAnsi" w:hAnsiTheme="minorHAnsi" w:cstheme="minorHAnsi"/>
          <w:sz w:val="20"/>
          <w:lang w:val="ka-GE"/>
        </w:rPr>
        <w:t>შესრულება;</w:t>
      </w:r>
    </w:p>
    <w:p w14:paraId="1438B1A7" w14:textId="1F0C4FED" w:rsidR="006B056D" w:rsidRPr="00024B08" w:rsidRDefault="006B056D" w:rsidP="006B05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lang w:val="ka-GE"/>
        </w:rPr>
      </w:pPr>
      <w:proofErr w:type="spellStart"/>
      <w:r w:rsidRPr="00024B08">
        <w:rPr>
          <w:rFonts w:asciiTheme="minorHAnsi" w:hAnsiTheme="minorHAnsi" w:cstheme="minorHAnsi"/>
          <w:sz w:val="20"/>
        </w:rPr>
        <w:t>სატენდერო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დოკუმენტებისა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და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gramStart"/>
      <w:r w:rsidR="000549DB" w:rsidRPr="00024B08">
        <w:rPr>
          <w:rFonts w:asciiTheme="minorHAnsi" w:hAnsiTheme="minorHAnsi" w:cstheme="minorHAnsi"/>
          <w:sz w:val="20"/>
          <w:lang w:val="ka-GE"/>
        </w:rPr>
        <w:t xml:space="preserve">სარეკონსტრუქციო </w:t>
      </w:r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უბნის</w:t>
      </w:r>
      <w:proofErr w:type="spellEnd"/>
      <w:proofErr w:type="gram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შემოწმება</w:t>
      </w:r>
      <w:proofErr w:type="spellEnd"/>
    </w:p>
    <w:p w14:paraId="2C4D4D8B" w14:textId="55D2FE68" w:rsidR="006B056D" w:rsidRPr="00024B08" w:rsidRDefault="00236C2C" w:rsidP="006B056D">
      <w:pPr>
        <w:pStyle w:val="ListParagraph"/>
        <w:rPr>
          <w:rFonts w:asciiTheme="minorHAnsi" w:hAnsiTheme="minorHAnsi" w:cstheme="minorHAnsi"/>
          <w:i/>
          <w:sz w:val="20"/>
          <w:lang w:val="ka-GE"/>
        </w:rPr>
      </w:pPr>
      <w:r w:rsidRPr="00024B08">
        <w:rPr>
          <w:rFonts w:asciiTheme="minorHAnsi" w:hAnsiTheme="minorHAnsi" w:cstheme="minorHAnsi"/>
          <w:i/>
          <w:sz w:val="20"/>
          <w:lang w:val="ka-GE"/>
        </w:rPr>
        <w:t>(ხელშეკრულებ</w:t>
      </w:r>
      <w:r w:rsidR="000A1266" w:rsidRPr="00024B08">
        <w:rPr>
          <w:rFonts w:asciiTheme="minorHAnsi" w:hAnsiTheme="minorHAnsi" w:cstheme="minorHAnsi"/>
          <w:i/>
          <w:sz w:val="20"/>
          <w:lang w:val="ka-GE"/>
        </w:rPr>
        <w:t>ის</w:t>
      </w:r>
      <w:r w:rsidRPr="00024B08">
        <w:rPr>
          <w:rFonts w:asciiTheme="minorHAnsi" w:hAnsiTheme="minorHAnsi" w:cstheme="minorHAnsi"/>
          <w:i/>
          <w:sz w:val="20"/>
          <w:lang w:val="ka-GE"/>
        </w:rPr>
        <w:t xml:space="preserve"> ხელმოწერამდე კონტრაქტორი</w:t>
      </w:r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ვალდებულია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შეამოწმოს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r w:rsidR="000549DB" w:rsidRPr="00024B08">
        <w:rPr>
          <w:rFonts w:asciiTheme="minorHAnsi" w:hAnsiTheme="minorHAnsi" w:cstheme="minorHAnsi"/>
          <w:i/>
          <w:sz w:val="20"/>
          <w:lang w:val="ka-GE"/>
        </w:rPr>
        <w:t>სარეკონსტრუქციო</w:t>
      </w:r>
      <w:r w:rsidR="000549DB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ობიექტი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გაეცნოს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სა</w:t>
      </w:r>
      <w:proofErr w:type="spellEnd"/>
      <w:r w:rsidR="000549DB" w:rsidRPr="00024B08">
        <w:rPr>
          <w:rFonts w:asciiTheme="minorHAnsi" w:hAnsiTheme="minorHAnsi" w:cstheme="minorHAnsi"/>
          <w:i/>
          <w:sz w:val="20"/>
          <w:lang w:val="ka-GE"/>
        </w:rPr>
        <w:t>რეკონსტრუქციო</w:t>
      </w:r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უბნის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ზოგად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მდგომარეობას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არსებულ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ან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>/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და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მომიჯნავე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შენობა</w:t>
      </w:r>
      <w:proofErr w:type="spellEnd"/>
      <w:r w:rsidR="00204D32" w:rsidRPr="00024B08">
        <w:rPr>
          <w:rFonts w:asciiTheme="minorHAnsi" w:hAnsiTheme="minorHAnsi" w:cstheme="minorHAnsi"/>
          <w:i/>
          <w:sz w:val="20"/>
          <w:lang w:val="ka-GE"/>
        </w:rPr>
        <w:t>-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ნაგებობებს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და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შეაგროვოს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ყველა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ინფორმაცია</w:t>
      </w:r>
      <w:proofErr w:type="spellEnd"/>
      <w:r w:rsidR="00204D32" w:rsidRPr="00024B08">
        <w:rPr>
          <w:rFonts w:asciiTheme="minorHAnsi" w:hAnsiTheme="minorHAnsi" w:cstheme="minorHAnsi"/>
          <w:i/>
          <w:sz w:val="20"/>
          <w:lang w:val="ka-GE"/>
        </w:rPr>
        <w:t>,</w:t>
      </w:r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რაც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საჭიროა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სა</w:t>
      </w:r>
      <w:proofErr w:type="spellEnd"/>
      <w:r w:rsidR="000549DB" w:rsidRPr="00024B08">
        <w:rPr>
          <w:rFonts w:asciiTheme="minorHAnsi" w:hAnsiTheme="minorHAnsi" w:cstheme="minorHAnsi"/>
          <w:i/>
          <w:sz w:val="20"/>
          <w:lang w:val="ka-GE"/>
        </w:rPr>
        <w:t>რეკონსტრუქციო</w:t>
      </w:r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სამუშაოების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სწორი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r w:rsidR="00204D32" w:rsidRPr="00024B08">
        <w:rPr>
          <w:rFonts w:asciiTheme="minorHAnsi" w:hAnsiTheme="minorHAnsi" w:cstheme="minorHAnsi"/>
          <w:i/>
          <w:sz w:val="20"/>
          <w:lang w:val="ka-GE"/>
        </w:rPr>
        <w:t xml:space="preserve">დაგეგმარების,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გაანგარიშებისა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და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განფასებისთვის</w:t>
      </w:r>
      <w:proofErr w:type="spellEnd"/>
      <w:r w:rsidRPr="00024B08">
        <w:rPr>
          <w:rFonts w:asciiTheme="minorHAnsi" w:hAnsiTheme="minorHAnsi" w:cstheme="minorHAnsi"/>
          <w:i/>
          <w:sz w:val="20"/>
          <w:lang w:val="ka-GE"/>
        </w:rPr>
        <w:t xml:space="preserve">,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როგორც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ეს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სატენდერო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დოკუმენტებშია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მოთხოვნილი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.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თუ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მის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მიერ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ჩატარებული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შესწავლა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გამოავლენს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რომ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სამუშაოთა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მოცემულობა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საჭიროებს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გარკვეულ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ცვლილებებსა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ან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>/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და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დამატებებს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ამ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საკითხების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ნუსხა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ხელშეკრულების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ხელმოწერამდე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უნდა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იქნას</w:t>
      </w:r>
      <w:proofErr w:type="spellEnd"/>
      <w:r w:rsidR="006B056D" w:rsidRPr="00024B08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i/>
          <w:sz w:val="20"/>
        </w:rPr>
        <w:t>წარმოდგენილი</w:t>
      </w:r>
      <w:proofErr w:type="spellEnd"/>
      <w:r w:rsidR="003A1FF6" w:rsidRPr="00024B08">
        <w:rPr>
          <w:rFonts w:asciiTheme="minorHAnsi" w:hAnsiTheme="minorHAnsi" w:cstheme="minorHAnsi"/>
          <w:i/>
          <w:sz w:val="20"/>
          <w:lang w:val="ka-GE"/>
        </w:rPr>
        <w:t xml:space="preserve"> და შეთანხმებული შემსყიდველთან)</w:t>
      </w:r>
      <w:r w:rsidR="008243FC" w:rsidRPr="00024B08">
        <w:rPr>
          <w:rFonts w:asciiTheme="minorHAnsi" w:hAnsiTheme="minorHAnsi" w:cstheme="minorHAnsi"/>
          <w:i/>
          <w:sz w:val="20"/>
          <w:lang w:val="ka-GE"/>
        </w:rPr>
        <w:t>;</w:t>
      </w:r>
    </w:p>
    <w:p w14:paraId="69EA0EF1" w14:textId="36AAB2C4" w:rsidR="008D187E" w:rsidRPr="00024B08" w:rsidRDefault="00236C2C" w:rsidP="008D187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proofErr w:type="spellStart"/>
      <w:r w:rsidRPr="00024B08">
        <w:rPr>
          <w:rFonts w:asciiTheme="minorHAnsi" w:hAnsiTheme="minorHAnsi" w:cstheme="minorHAnsi"/>
          <w:sz w:val="20"/>
        </w:rPr>
        <w:t>ხელშეკრულების</w:t>
      </w:r>
      <w:proofErr w:type="spellEnd"/>
      <w:r w:rsidRPr="00024B08">
        <w:rPr>
          <w:rFonts w:asciiTheme="minorHAnsi" w:hAnsiTheme="minorHAnsi" w:cstheme="minorHAnsi"/>
          <w:sz w:val="20"/>
          <w:lang w:val="ka-GE"/>
        </w:rPr>
        <w:t xml:space="preserve"> გაფორმებამდე </w:t>
      </w:r>
      <w:r w:rsidR="00AA48DC" w:rsidRPr="00024B08">
        <w:rPr>
          <w:rFonts w:asciiTheme="minorHAnsi" w:hAnsiTheme="minorHAnsi" w:cstheme="minorHAnsi"/>
          <w:sz w:val="20"/>
          <w:lang w:val="ka-GE"/>
        </w:rPr>
        <w:t xml:space="preserve">კონტრაქტორი ვალდებულია, </w:t>
      </w:r>
      <w:r w:rsidR="008D187E" w:rsidRPr="00024B08">
        <w:rPr>
          <w:rFonts w:asciiTheme="minorHAnsi" w:hAnsiTheme="minorHAnsi" w:cstheme="minorHAnsi"/>
          <w:sz w:val="20"/>
          <w:lang w:val="ka-GE"/>
        </w:rPr>
        <w:t>შემსყიდველ</w:t>
      </w:r>
      <w:r w:rsidRPr="00024B08">
        <w:rPr>
          <w:rFonts w:asciiTheme="minorHAnsi" w:hAnsiTheme="minorHAnsi" w:cstheme="minorHAnsi"/>
          <w:sz w:val="20"/>
          <w:lang w:val="ka-GE"/>
        </w:rPr>
        <w:t>ს</w:t>
      </w:r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AA48DC" w:rsidRPr="00024B08">
        <w:rPr>
          <w:rFonts w:asciiTheme="minorHAnsi" w:hAnsiTheme="minorHAnsi" w:cstheme="minorHAnsi"/>
          <w:sz w:val="20"/>
          <w:lang w:val="ka-GE"/>
        </w:rPr>
        <w:t xml:space="preserve">წარუდგინოს </w:t>
      </w:r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სამუშაოების </w:t>
      </w:r>
      <w:r w:rsidR="00AA48DC" w:rsidRPr="00024B08">
        <w:rPr>
          <w:rFonts w:asciiTheme="minorHAnsi" w:hAnsiTheme="minorHAnsi" w:cstheme="minorHAnsi"/>
          <w:sz w:val="20"/>
          <w:lang w:val="ka-GE"/>
        </w:rPr>
        <w:t>შესრულების დეტალური</w:t>
      </w:r>
      <w:r w:rsidR="006B056D"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sz w:val="20"/>
        </w:rPr>
        <w:t>გეგმა-გრაფიკი</w:t>
      </w:r>
      <w:proofErr w:type="spellEnd"/>
      <w:r w:rsidR="00AA48DC" w:rsidRPr="00024B08">
        <w:rPr>
          <w:rFonts w:asciiTheme="minorHAnsi" w:hAnsiTheme="minorHAnsi" w:cstheme="minorHAnsi"/>
          <w:sz w:val="20"/>
          <w:lang w:val="ka-GE"/>
        </w:rPr>
        <w:t xml:space="preserve">, რომელიც </w:t>
      </w:r>
      <w:proofErr w:type="spellStart"/>
      <w:r w:rsidR="006B056D" w:rsidRPr="00024B08">
        <w:rPr>
          <w:rFonts w:asciiTheme="minorHAnsi" w:hAnsiTheme="minorHAnsi" w:cstheme="minorHAnsi"/>
          <w:sz w:val="20"/>
        </w:rPr>
        <w:t>შესაბამისობაში</w:t>
      </w:r>
      <w:proofErr w:type="spellEnd"/>
      <w:r w:rsidR="006B056D" w:rsidRPr="00024B08">
        <w:rPr>
          <w:rFonts w:asciiTheme="minorHAnsi" w:hAnsiTheme="minorHAnsi" w:cstheme="minorHAnsi"/>
          <w:sz w:val="20"/>
        </w:rPr>
        <w:t xml:space="preserve"> </w:t>
      </w:r>
      <w:r w:rsidR="001D2EDB" w:rsidRPr="00024B08">
        <w:rPr>
          <w:rFonts w:asciiTheme="minorHAnsi" w:hAnsiTheme="minorHAnsi" w:cstheme="minorHAnsi"/>
          <w:sz w:val="20"/>
          <w:lang w:val="ka-GE"/>
        </w:rPr>
        <w:t>იქნება</w:t>
      </w:r>
      <w:r w:rsidR="001D2EDB"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sz w:val="20"/>
        </w:rPr>
        <w:t>ხელშეკრულების</w:t>
      </w:r>
      <w:proofErr w:type="spellEnd"/>
      <w:r w:rsidR="006B056D"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sz w:val="20"/>
        </w:rPr>
        <w:t>პირობებთან</w:t>
      </w:r>
      <w:proofErr w:type="spellEnd"/>
      <w:r w:rsidR="006B056D"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024B08">
        <w:rPr>
          <w:rFonts w:asciiTheme="minorHAnsi" w:hAnsiTheme="minorHAnsi" w:cstheme="minorHAnsi"/>
          <w:sz w:val="20"/>
        </w:rPr>
        <w:t>და</w:t>
      </w:r>
      <w:proofErr w:type="spellEnd"/>
      <w:r w:rsidR="006B056D" w:rsidRPr="00024B08">
        <w:rPr>
          <w:rFonts w:asciiTheme="minorHAnsi" w:hAnsiTheme="minorHAnsi" w:cstheme="minorHAnsi"/>
          <w:sz w:val="20"/>
        </w:rPr>
        <w:t xml:space="preserve"> </w:t>
      </w:r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სატენდერო </w:t>
      </w:r>
      <w:proofErr w:type="spellStart"/>
      <w:r w:rsidR="006B056D" w:rsidRPr="00024B08">
        <w:rPr>
          <w:rFonts w:asciiTheme="minorHAnsi" w:hAnsiTheme="minorHAnsi" w:cstheme="minorHAnsi"/>
          <w:sz w:val="20"/>
        </w:rPr>
        <w:t>მოთხოვნებთან</w:t>
      </w:r>
      <w:proofErr w:type="spellEnd"/>
      <w:r w:rsidR="00AA48DC" w:rsidRPr="00024B08">
        <w:rPr>
          <w:rFonts w:asciiTheme="minorHAnsi" w:hAnsiTheme="minorHAnsi" w:cstheme="minorHAnsi"/>
          <w:sz w:val="20"/>
          <w:lang w:val="ka-GE"/>
        </w:rPr>
        <w:t xml:space="preserve"> და რომელიც ხელშეკრულების შემადგენელი ნაწილი</w:t>
      </w:r>
      <w:r w:rsidR="006B056D" w:rsidRPr="00024B08">
        <w:rPr>
          <w:rFonts w:asciiTheme="minorHAnsi" w:hAnsiTheme="minorHAnsi" w:cstheme="minorHAnsi"/>
          <w:sz w:val="20"/>
        </w:rPr>
        <w:t xml:space="preserve"> </w:t>
      </w:r>
      <w:r w:rsidR="00AA48DC" w:rsidRPr="00024B08">
        <w:rPr>
          <w:rFonts w:asciiTheme="minorHAnsi" w:hAnsiTheme="minorHAnsi" w:cstheme="minorHAnsi"/>
          <w:sz w:val="20"/>
          <w:lang w:val="ka-GE"/>
        </w:rPr>
        <w:t>გახდება.</w:t>
      </w:r>
    </w:p>
    <w:p w14:paraId="5AA482F1" w14:textId="77777777" w:rsidR="00236C2C" w:rsidRPr="00024B08" w:rsidRDefault="00236C2C" w:rsidP="00EE3385">
      <w:pPr>
        <w:pStyle w:val="Heading1"/>
        <w:numPr>
          <w:ilvl w:val="0"/>
          <w:numId w:val="0"/>
        </w:numPr>
        <w:ind w:left="480"/>
        <w:rPr>
          <w:rFonts w:asciiTheme="minorHAnsi" w:hAnsiTheme="minorHAnsi" w:cstheme="minorHAnsi"/>
          <w:b w:val="0"/>
          <w:bCs w:val="0"/>
          <w:color w:val="auto"/>
          <w:sz w:val="20"/>
        </w:rPr>
      </w:pPr>
    </w:p>
    <w:p w14:paraId="61FD9E9B" w14:textId="104F3985" w:rsidR="006B056D" w:rsidRPr="00024B08" w:rsidRDefault="006B056D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7" w:name="_Toc79592633"/>
      <w:r w:rsidRPr="00024B08">
        <w:rPr>
          <w:rFonts w:asciiTheme="minorHAnsi" w:hAnsiTheme="minorHAnsi" w:cstheme="minorHAnsi"/>
          <w:b w:val="0"/>
          <w:bCs w:val="0"/>
          <w:color w:val="auto"/>
          <w:sz w:val="20"/>
          <w:lang w:val="ka-GE"/>
        </w:rPr>
        <w:t>დოკუმენტაცია / საშემსრულებლო ნახაზები</w:t>
      </w:r>
      <w:bookmarkEnd w:id="7"/>
    </w:p>
    <w:p w14:paraId="63D29F9E" w14:textId="0E463283" w:rsidR="006B056D" w:rsidRPr="00024B08" w:rsidRDefault="006B056D" w:rsidP="008D187E">
      <w:pPr>
        <w:rPr>
          <w:rFonts w:asciiTheme="minorHAnsi" w:hAnsiTheme="minorHAnsi" w:cstheme="minorHAnsi"/>
          <w:sz w:val="20"/>
        </w:rPr>
      </w:pPr>
      <w:proofErr w:type="spellStart"/>
      <w:r w:rsidRPr="00024B08">
        <w:rPr>
          <w:rFonts w:asciiTheme="minorHAnsi" w:hAnsiTheme="minorHAnsi" w:cstheme="minorHAnsi"/>
          <w:sz w:val="20"/>
        </w:rPr>
        <w:t>ობიექტის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საბოლოო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მიღება</w:t>
      </w:r>
      <w:proofErr w:type="spellEnd"/>
      <w:r w:rsidR="008D187E" w:rsidRPr="00024B08">
        <w:rPr>
          <w:rFonts w:asciiTheme="minorHAnsi" w:hAnsiTheme="minorHAnsi" w:cstheme="minorHAnsi"/>
          <w:sz w:val="20"/>
          <w:lang w:val="ka-GE"/>
        </w:rPr>
        <w:t>-</w:t>
      </w:r>
      <w:proofErr w:type="spellStart"/>
      <w:r w:rsidRPr="00024B08">
        <w:rPr>
          <w:rFonts w:asciiTheme="minorHAnsi" w:hAnsiTheme="minorHAnsi" w:cstheme="minorHAnsi"/>
          <w:sz w:val="20"/>
        </w:rPr>
        <w:t>ჩაბარებ</w:t>
      </w:r>
      <w:proofErr w:type="spellEnd"/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ის აქტის გაფორმებისთვის </w:t>
      </w:r>
      <w:proofErr w:type="spellStart"/>
      <w:r w:rsidRPr="00024B08">
        <w:rPr>
          <w:rFonts w:asciiTheme="minorHAnsi" w:hAnsiTheme="minorHAnsi" w:cstheme="minorHAnsi"/>
          <w:sz w:val="20"/>
        </w:rPr>
        <w:t>კონტრაქტორმა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უნდა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მოამზადოს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შემდეგი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დოკუმენტები</w:t>
      </w:r>
      <w:proofErr w:type="spellEnd"/>
      <w:r w:rsidRPr="00024B08">
        <w:rPr>
          <w:rFonts w:asciiTheme="minorHAnsi" w:hAnsiTheme="minorHAnsi" w:cstheme="minorHAnsi"/>
          <w:sz w:val="20"/>
        </w:rPr>
        <w:t>:</w:t>
      </w:r>
    </w:p>
    <w:p w14:paraId="2B2AC156" w14:textId="77777777" w:rsidR="008D187E" w:rsidRPr="00024B08" w:rsidRDefault="006B056D" w:rsidP="008D187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proofErr w:type="spellStart"/>
      <w:r w:rsidRPr="00024B08">
        <w:rPr>
          <w:rFonts w:asciiTheme="minorHAnsi" w:hAnsiTheme="minorHAnsi" w:cstheme="minorHAnsi"/>
          <w:sz w:val="20"/>
        </w:rPr>
        <w:t>დოკუმენტაცია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გამოყენებული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მასალების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შესახებ</w:t>
      </w:r>
      <w:proofErr w:type="spellEnd"/>
      <w:r w:rsidR="008D187E" w:rsidRPr="00024B08">
        <w:rPr>
          <w:rFonts w:asciiTheme="minorHAnsi" w:hAnsiTheme="minorHAnsi" w:cstheme="minorHAnsi"/>
          <w:sz w:val="20"/>
          <w:lang w:val="ka-GE"/>
        </w:rPr>
        <w:t>;</w:t>
      </w:r>
    </w:p>
    <w:p w14:paraId="361FAD1E" w14:textId="66A31DB3" w:rsidR="008D187E" w:rsidRPr="00024B08" w:rsidRDefault="006B056D" w:rsidP="008D187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proofErr w:type="spellStart"/>
      <w:r w:rsidRPr="00024B08">
        <w:rPr>
          <w:rFonts w:asciiTheme="minorHAnsi" w:hAnsiTheme="minorHAnsi" w:cstheme="minorHAnsi"/>
          <w:sz w:val="20"/>
        </w:rPr>
        <w:t>საშემსრულებლო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ნახაზები</w:t>
      </w:r>
      <w:proofErr w:type="spellEnd"/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, რომლებიც </w:t>
      </w:r>
      <w:proofErr w:type="spellStart"/>
      <w:r w:rsidRPr="00024B08">
        <w:rPr>
          <w:rFonts w:asciiTheme="minorHAnsi" w:hAnsiTheme="minorHAnsi" w:cstheme="minorHAnsi"/>
          <w:sz w:val="20"/>
        </w:rPr>
        <w:t>წარმოდგენილი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უნდა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იქნას</w:t>
      </w:r>
      <w:proofErr w:type="spellEnd"/>
      <w:r w:rsidR="008D187E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მარკირებული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და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აკინძული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ეგზემპლარის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სახით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და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ასევე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ციფრულ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ფორმატში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r w:rsidR="001D2EDB" w:rsidRPr="00024B08">
        <w:rPr>
          <w:rFonts w:asciiTheme="minorHAnsi" w:hAnsiTheme="minorHAnsi" w:cstheme="minorHAnsi"/>
          <w:sz w:val="20"/>
        </w:rPr>
        <w:t xml:space="preserve">(PDF </w:t>
      </w:r>
      <w:r w:rsidR="001D2EDB" w:rsidRPr="00024B08">
        <w:rPr>
          <w:rFonts w:asciiTheme="minorHAnsi" w:hAnsiTheme="minorHAnsi" w:cstheme="minorHAnsi"/>
          <w:sz w:val="20"/>
          <w:lang w:val="ka-GE"/>
        </w:rPr>
        <w:t xml:space="preserve">და </w:t>
      </w:r>
      <w:r w:rsidR="001D2EDB" w:rsidRPr="00024B08">
        <w:rPr>
          <w:rFonts w:asciiTheme="minorHAnsi" w:hAnsiTheme="minorHAnsi" w:cstheme="minorHAnsi"/>
          <w:sz w:val="20"/>
          <w:lang w:val="en-US"/>
        </w:rPr>
        <w:t>DWG</w:t>
      </w:r>
      <w:r w:rsidR="001D2EDB"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ფაილები</w:t>
      </w:r>
      <w:proofErr w:type="spellEnd"/>
      <w:r w:rsidRPr="00024B08">
        <w:rPr>
          <w:rFonts w:asciiTheme="minorHAnsi" w:hAnsiTheme="minorHAnsi" w:cstheme="minorHAnsi"/>
          <w:sz w:val="20"/>
        </w:rPr>
        <w:t>).</w:t>
      </w:r>
    </w:p>
    <w:p w14:paraId="1AB74E38" w14:textId="77777777" w:rsidR="002C53F2" w:rsidRPr="00024B08" w:rsidRDefault="002C53F2" w:rsidP="002C53F2">
      <w:pPr>
        <w:pStyle w:val="ListParagraph"/>
        <w:rPr>
          <w:rFonts w:asciiTheme="minorHAnsi" w:hAnsiTheme="minorHAnsi" w:cstheme="minorHAnsi"/>
          <w:sz w:val="20"/>
          <w:lang w:val="en-US"/>
        </w:rPr>
      </w:pPr>
    </w:p>
    <w:p w14:paraId="758E5559" w14:textId="552C344F" w:rsidR="00E4656D" w:rsidRPr="00024B08" w:rsidRDefault="00E4656D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8" w:name="_Toc79592634"/>
      <w:bookmarkEnd w:id="4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სატენდერო წინადადება</w:t>
      </w:r>
      <w:bookmarkEnd w:id="8"/>
    </w:p>
    <w:p w14:paraId="1BDF9883" w14:textId="77777777" w:rsidR="00437335" w:rsidRPr="00024B08" w:rsidRDefault="00437335" w:rsidP="00437335">
      <w:pPr>
        <w:rPr>
          <w:lang w:val="en-NZ"/>
        </w:rPr>
      </w:pPr>
    </w:p>
    <w:p w14:paraId="706D4060" w14:textId="77777777" w:rsidR="00E4656D" w:rsidRPr="00024B08" w:rsidRDefault="00AC1966" w:rsidP="00E4656D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(ა) </w:t>
      </w:r>
      <w:r w:rsidR="00E4656D" w:rsidRPr="00024B08">
        <w:rPr>
          <w:rFonts w:asciiTheme="minorHAnsi" w:hAnsiTheme="minorHAnsi" w:cstheme="minorHAnsi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024B08">
        <w:rPr>
          <w:rFonts w:asciiTheme="minorHAnsi" w:hAnsiTheme="minorHAnsi" w:cstheme="minorHAnsi"/>
          <w:sz w:val="20"/>
          <w:lang w:val="ka-GE"/>
        </w:rPr>
        <w:t>/ინფორმაციას</w:t>
      </w:r>
      <w:r w:rsidR="00E4656D" w:rsidRPr="00024B08">
        <w:rPr>
          <w:rFonts w:asciiTheme="minorHAnsi" w:hAnsiTheme="minorHAnsi" w:cstheme="minorHAnsi"/>
          <w:sz w:val="20"/>
          <w:lang w:val="ka-GE"/>
        </w:rPr>
        <w:t>:</w:t>
      </w:r>
    </w:p>
    <w:p w14:paraId="2A4B8542" w14:textId="6AEAE434" w:rsidR="00A92E91" w:rsidRPr="00024B08" w:rsidRDefault="000D0A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პრეტენდენტი იურიდიული პირის </w:t>
      </w:r>
      <w:r w:rsidR="00721108" w:rsidRPr="00024B08">
        <w:rPr>
          <w:rFonts w:asciiTheme="minorHAnsi" w:hAnsiTheme="minorHAnsi" w:cstheme="minorHAnsi"/>
          <w:sz w:val="20"/>
          <w:lang w:val="ka-GE"/>
        </w:rPr>
        <w:t xml:space="preserve">განახლებული </w:t>
      </w:r>
      <w:r w:rsidR="00FE44AB" w:rsidRPr="00024B08">
        <w:rPr>
          <w:rFonts w:asciiTheme="minorHAnsi" w:hAnsiTheme="minorHAnsi" w:cstheme="minorHAnsi"/>
          <w:sz w:val="20"/>
          <w:lang w:val="ka-GE"/>
        </w:rPr>
        <w:t xml:space="preserve">ამონაწერი სამეწარმეო </w:t>
      </w:r>
      <w:r w:rsidR="005B7AE4" w:rsidRPr="00024B08">
        <w:rPr>
          <w:rFonts w:asciiTheme="minorHAnsi" w:hAnsiTheme="minorHAnsi" w:cstheme="minorHAnsi"/>
          <w:sz w:val="20"/>
          <w:lang w:val="ka-GE"/>
        </w:rPr>
        <w:t>რეესტრიდან</w:t>
      </w:r>
      <w:r w:rsidR="00721108" w:rsidRPr="00024B08">
        <w:rPr>
          <w:rFonts w:asciiTheme="minorHAnsi" w:hAnsiTheme="minorHAnsi" w:cstheme="minorHAnsi"/>
          <w:sz w:val="20"/>
          <w:lang w:val="ka-GE"/>
        </w:rPr>
        <w:t>;</w:t>
      </w:r>
    </w:p>
    <w:p w14:paraId="060C8DCB" w14:textId="21A43CBD" w:rsidR="00F13EF7" w:rsidRPr="00024B08" w:rsidRDefault="00F13EF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024B08" w:rsidRDefault="005B7A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ცნობა </w:t>
      </w:r>
      <w:r w:rsidR="009F5BE2" w:rsidRPr="00024B08">
        <w:rPr>
          <w:rFonts w:asciiTheme="minorHAnsi" w:hAnsiTheme="minorHAnsi" w:cstheme="minorHAnsi"/>
          <w:sz w:val="20"/>
          <w:lang w:val="ka-GE"/>
        </w:rPr>
        <w:t xml:space="preserve">შემოსავლების სამსახურიდან 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024B08" w:rsidRDefault="000D0A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33E445F4" w14:textId="37AE829B" w:rsidR="00E94B69" w:rsidRPr="00024B08" w:rsidRDefault="00E94B69" w:rsidP="00F13EF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ქვეკონტრაქტორების ჩამონათვალი (ასე</w:t>
      </w:r>
      <w:r w:rsidR="00B84828" w:rsidRPr="00024B08">
        <w:rPr>
          <w:rFonts w:asciiTheme="minorHAnsi" w:hAnsiTheme="minorHAnsi" w:cstheme="minorHAnsi"/>
          <w:sz w:val="20"/>
          <w:lang w:val="ka-GE"/>
        </w:rPr>
        <w:t>თ</w:t>
      </w:r>
      <w:r w:rsidRPr="00024B08">
        <w:rPr>
          <w:rFonts w:asciiTheme="minorHAnsi" w:hAnsiTheme="minorHAnsi" w:cstheme="minorHAnsi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024B08" w:rsidRDefault="00E94B69" w:rsidP="00E94B6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 w:rsidRPr="00024B08">
        <w:rPr>
          <w:rFonts w:asciiTheme="minorHAnsi" w:hAnsiTheme="minorHAnsi" w:cstheme="minorHAnsi"/>
          <w:sz w:val="20"/>
          <w:lang w:val="ka-GE"/>
        </w:rPr>
        <w:t>ა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და ბიუჯეტების მითითებით;</w:t>
      </w:r>
    </w:p>
    <w:p w14:paraId="74617C96" w14:textId="5C28D220" w:rsidR="00E4656D" w:rsidRPr="00024B08" w:rsidRDefault="00E4656D" w:rsidP="00E4656D">
      <w:pPr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მინიმუმ </w:t>
      </w:r>
      <w:r w:rsidR="003C06D0" w:rsidRPr="00024B08">
        <w:rPr>
          <w:rFonts w:asciiTheme="minorHAnsi" w:hAnsiTheme="minorHAnsi" w:cstheme="minorHAnsi"/>
          <w:sz w:val="20"/>
          <w:lang w:val="ka-GE"/>
        </w:rPr>
        <w:t>ორი</w:t>
      </w:r>
      <w:r w:rsidR="00E94B69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Pr="00024B08">
        <w:rPr>
          <w:rFonts w:asciiTheme="minorHAnsi" w:hAnsiTheme="minorHAnsi" w:cstheme="minorHAnsi"/>
          <w:sz w:val="20"/>
          <w:lang w:val="ka-GE"/>
        </w:rPr>
        <w:t>სარეკომენდაციო წერილი;</w:t>
      </w:r>
    </w:p>
    <w:p w14:paraId="5AF586D8" w14:textId="31477545" w:rsidR="00BD37BC" w:rsidRPr="00024B08" w:rsidRDefault="00BD37BC" w:rsidP="00E4656D">
      <w:pPr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ინფორმაცია პრეტენდენტის შესახებ</w:t>
      </w:r>
      <w:r w:rsidR="005D7263" w:rsidRPr="00024B08">
        <w:rPr>
          <w:rFonts w:asciiTheme="minorHAnsi" w:hAnsiTheme="minorHAnsi" w:cstheme="minorHAnsi"/>
          <w:sz w:val="20"/>
          <w:lang w:val="ka-GE"/>
        </w:rPr>
        <w:t>, შევსებული დანართ #2-ში მითი</w:t>
      </w:r>
      <w:r w:rsidR="00714AC3" w:rsidRPr="00024B08">
        <w:rPr>
          <w:rFonts w:asciiTheme="minorHAnsi" w:hAnsiTheme="minorHAnsi" w:cstheme="minorHAnsi"/>
          <w:sz w:val="20"/>
          <w:lang w:val="ka-GE"/>
        </w:rPr>
        <w:t>თ</w:t>
      </w:r>
      <w:r w:rsidR="005D7263" w:rsidRPr="00024B08">
        <w:rPr>
          <w:rFonts w:asciiTheme="minorHAnsi" w:hAnsiTheme="minorHAnsi" w:cstheme="minorHAnsi"/>
          <w:sz w:val="20"/>
          <w:lang w:val="ka-GE"/>
        </w:rPr>
        <w:t>ებული სახით</w:t>
      </w:r>
      <w:r w:rsidRPr="00024B08">
        <w:rPr>
          <w:rFonts w:asciiTheme="minorHAnsi" w:hAnsiTheme="minorHAnsi" w:cstheme="minorHAnsi"/>
          <w:sz w:val="20"/>
          <w:lang w:val="ka-GE"/>
        </w:rPr>
        <w:t>;</w:t>
      </w:r>
    </w:p>
    <w:p w14:paraId="1842EC28" w14:textId="7A8E7EB0" w:rsidR="00E4656D" w:rsidRPr="00024B08" w:rsidRDefault="008F601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კონფიდენციალურობაზე </w:t>
      </w:r>
      <w:r w:rsidR="00270ED6" w:rsidRPr="00024B08">
        <w:rPr>
          <w:rFonts w:asciiTheme="minorHAnsi" w:hAnsiTheme="minorHAnsi" w:cstheme="minorHAnsi"/>
          <w:sz w:val="20"/>
          <w:lang w:val="ka-GE"/>
        </w:rPr>
        <w:t>შეთანხმებ</w:t>
      </w:r>
      <w:r w:rsidR="005D7263" w:rsidRPr="00024B08">
        <w:rPr>
          <w:rFonts w:asciiTheme="minorHAnsi" w:hAnsiTheme="minorHAnsi" w:cstheme="minorHAnsi"/>
          <w:sz w:val="20"/>
          <w:lang w:val="ka-GE"/>
        </w:rPr>
        <w:t>ის</w:t>
      </w:r>
      <w:r w:rsidR="00D8473F" w:rsidRPr="00024B08">
        <w:rPr>
          <w:rFonts w:asciiTheme="minorHAnsi" w:hAnsiTheme="minorHAnsi" w:cstheme="minorHAnsi"/>
          <w:sz w:val="20"/>
          <w:lang w:val="ka-GE"/>
        </w:rPr>
        <w:t xml:space="preserve"> პრეტენდენტის მხრიდან</w:t>
      </w:r>
      <w:r w:rsidR="005D7263" w:rsidRPr="00024B08">
        <w:rPr>
          <w:rFonts w:asciiTheme="minorHAnsi" w:hAnsiTheme="minorHAnsi" w:cstheme="minorHAnsi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024B08">
        <w:rPr>
          <w:rFonts w:asciiTheme="minorHAnsi" w:hAnsiTheme="minorHAnsi" w:cstheme="minorHAnsi"/>
          <w:sz w:val="20"/>
          <w:lang w:val="ka-GE"/>
        </w:rPr>
        <w:t>ს</w:t>
      </w:r>
      <w:r w:rsidR="005D7263" w:rsidRPr="00024B08">
        <w:rPr>
          <w:rFonts w:asciiTheme="minorHAnsi" w:hAnsiTheme="minorHAnsi" w:cstheme="minorHAnsi"/>
          <w:sz w:val="20"/>
          <w:lang w:val="ka-GE"/>
        </w:rPr>
        <w:t xml:space="preserve"> დანართი #3-ს სახით)</w:t>
      </w:r>
      <w:r w:rsidR="00375CF1" w:rsidRPr="00024B08">
        <w:rPr>
          <w:rFonts w:asciiTheme="minorHAnsi" w:hAnsiTheme="minorHAnsi" w:cstheme="minorHAnsi"/>
          <w:sz w:val="20"/>
          <w:lang w:val="ka-GE"/>
        </w:rPr>
        <w:t>;</w:t>
      </w:r>
    </w:p>
    <w:p w14:paraId="5A6A6C48" w14:textId="222B48EF" w:rsidR="00375CF1" w:rsidRPr="00024B08" w:rsidRDefault="00D8473F" w:rsidP="00375C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პრეტენდენტის მიერ </w:t>
      </w:r>
      <w:r w:rsidR="005D7263" w:rsidRPr="00024B08">
        <w:rPr>
          <w:rFonts w:asciiTheme="minorHAnsi" w:hAnsiTheme="minorHAnsi" w:cstheme="minorHAnsi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024B08">
        <w:rPr>
          <w:rFonts w:asciiTheme="minorHAnsi" w:hAnsiTheme="minorHAnsi" w:cstheme="minorHAnsi"/>
          <w:sz w:val="20"/>
          <w:lang w:val="ka-GE"/>
        </w:rPr>
        <w:t>;</w:t>
      </w:r>
    </w:p>
    <w:p w14:paraId="3FC8F760" w14:textId="7D1E73AF" w:rsidR="000D0A84" w:rsidRPr="00024B08" w:rsidRDefault="005D7263" w:rsidP="00212F33">
      <w:pPr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შევსებული და ხელმოწერილი </w:t>
      </w:r>
      <w:r w:rsidR="00026FFA" w:rsidRPr="00024B08">
        <w:rPr>
          <w:rFonts w:asciiTheme="minorHAnsi" w:hAnsiTheme="minorHAnsi" w:cstheme="minorHAnsi"/>
          <w:sz w:val="20"/>
          <w:lang w:val="ka-GE"/>
        </w:rPr>
        <w:t>ხარჯთაღრიცხვა</w:t>
      </w:r>
      <w:r w:rsidR="00D8473F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026FFA" w:rsidRPr="00024B08">
        <w:rPr>
          <w:rFonts w:asciiTheme="minorHAnsi" w:hAnsiTheme="minorHAnsi" w:cstheme="minorHAnsi"/>
          <w:sz w:val="20"/>
          <w:lang w:val="ka-GE"/>
        </w:rPr>
        <w:t xml:space="preserve">ლარში 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- </w:t>
      </w:r>
      <w:r w:rsidR="003C3056" w:rsidRPr="00024B08">
        <w:rPr>
          <w:rFonts w:asciiTheme="minorHAnsi" w:hAnsiTheme="minorHAnsi" w:cstheme="minorHAnsi"/>
          <w:sz w:val="20"/>
          <w:lang w:val="ka-GE"/>
        </w:rPr>
        <w:t>მოცემული და დადგენილი დანართი #</w:t>
      </w:r>
      <w:r w:rsidR="004C14B2" w:rsidRPr="00024B08">
        <w:rPr>
          <w:rFonts w:asciiTheme="minorHAnsi" w:hAnsiTheme="minorHAnsi" w:cstheme="minorHAnsi"/>
          <w:sz w:val="20"/>
          <w:lang w:val="ka-GE"/>
        </w:rPr>
        <w:t>5</w:t>
      </w:r>
      <w:r w:rsidRPr="00024B08">
        <w:rPr>
          <w:rFonts w:asciiTheme="minorHAnsi" w:hAnsiTheme="minorHAnsi" w:cstheme="minorHAnsi"/>
          <w:sz w:val="20"/>
          <w:lang w:val="ka-GE"/>
        </w:rPr>
        <w:t>-ს სახით</w:t>
      </w:r>
      <w:r w:rsidR="00FF1CA2" w:rsidRPr="00024B08">
        <w:rPr>
          <w:rFonts w:asciiTheme="minorHAnsi" w:hAnsiTheme="minorHAnsi" w:cstheme="minorHAnsi"/>
          <w:sz w:val="20"/>
          <w:lang w:val="ka-GE"/>
        </w:rPr>
        <w:t>; ასევე ელექტრონული ფაილი ექსელის ფორმატში</w:t>
      </w:r>
      <w:r w:rsidR="003C3056" w:rsidRPr="00024B08">
        <w:rPr>
          <w:rFonts w:asciiTheme="minorHAnsi" w:hAnsiTheme="minorHAnsi" w:cstheme="minorHAnsi"/>
          <w:sz w:val="20"/>
          <w:lang w:val="en-US"/>
        </w:rPr>
        <w:t xml:space="preserve">; </w:t>
      </w:r>
    </w:p>
    <w:p w14:paraId="595186E9" w14:textId="1E0B898F" w:rsidR="00677AEA" w:rsidRPr="00024B08" w:rsidRDefault="00677AEA" w:rsidP="00677A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მის საკუთრებაში არსებული სამშენებლო ტექნიკის დეტალური ჩამონათვალი</w:t>
      </w:r>
      <w:r w:rsidR="00F46378" w:rsidRPr="00024B08">
        <w:rPr>
          <w:rFonts w:asciiTheme="minorHAnsi" w:hAnsiTheme="minorHAnsi" w:cstheme="minorHAnsi"/>
          <w:sz w:val="20"/>
          <w:lang w:val="ka-GE"/>
        </w:rPr>
        <w:t>(ასეთის არსებობის შემთხვევაში)</w:t>
      </w:r>
      <w:r w:rsidRPr="00024B08">
        <w:rPr>
          <w:rFonts w:asciiTheme="minorHAnsi" w:hAnsiTheme="minorHAnsi" w:cstheme="minorHAnsi"/>
          <w:sz w:val="20"/>
          <w:lang w:val="ka-GE"/>
        </w:rPr>
        <w:t>.</w:t>
      </w:r>
    </w:p>
    <w:p w14:paraId="14490906" w14:textId="77777777" w:rsidR="00677AEA" w:rsidRPr="00024B08" w:rsidRDefault="00677AEA" w:rsidP="001D2EDB">
      <w:pPr>
        <w:ind w:left="720"/>
        <w:rPr>
          <w:rFonts w:asciiTheme="minorHAnsi" w:hAnsiTheme="minorHAnsi" w:cstheme="minorHAnsi"/>
          <w:sz w:val="20"/>
          <w:lang w:val="ka-GE"/>
        </w:rPr>
      </w:pPr>
    </w:p>
    <w:p w14:paraId="00D94203" w14:textId="58AA823A" w:rsidR="00F70541" w:rsidRPr="00024B08" w:rsidRDefault="00D8473F" w:rsidP="00F70541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პრეტენდენტის მიერ მომზადებული </w:t>
      </w:r>
      <w:r w:rsidR="00F70541" w:rsidRPr="00024B08">
        <w:rPr>
          <w:rFonts w:asciiTheme="minorHAnsi" w:hAnsiTheme="minorHAnsi" w:cstheme="minorHAnsi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024B08" w:rsidRDefault="00A92E91">
      <w:pPr>
        <w:rPr>
          <w:rFonts w:asciiTheme="minorHAnsi" w:hAnsiTheme="minorHAnsi" w:cstheme="minorHAnsi"/>
          <w:sz w:val="20"/>
          <w:lang w:val="ka-GE"/>
        </w:rPr>
      </w:pPr>
    </w:p>
    <w:p w14:paraId="31354857" w14:textId="77777777" w:rsidR="00A92E91" w:rsidRPr="00024B08" w:rsidRDefault="005B7AE4">
      <w:pPr>
        <w:rPr>
          <w:rFonts w:asciiTheme="minorHAnsi" w:hAnsiTheme="minorHAnsi" w:cstheme="minorHAnsi"/>
          <w:sz w:val="20"/>
          <w:lang w:val="en-US"/>
        </w:rPr>
      </w:pPr>
      <w:r w:rsidRPr="00024B08">
        <w:rPr>
          <w:rFonts w:asciiTheme="minorHAnsi" w:hAnsiTheme="minorHAnsi" w:cstheme="minorHAnsi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024B08">
        <w:rPr>
          <w:rFonts w:asciiTheme="minorHAnsi" w:hAnsiTheme="minorHAnsi" w:cstheme="minorHAnsi"/>
          <w:sz w:val="20"/>
          <w:lang w:val="en-US"/>
        </w:rPr>
        <w:t xml:space="preserve"> </w:t>
      </w:r>
      <w:r w:rsidR="005D544E" w:rsidRPr="00024B08">
        <w:rPr>
          <w:rFonts w:asciiTheme="minorHAnsi" w:hAnsiTheme="minorHAnsi" w:cstheme="minorHAnsi"/>
          <w:sz w:val="20"/>
          <w:lang w:val="ka-GE"/>
        </w:rPr>
        <w:t xml:space="preserve">სატენდერო </w:t>
      </w:r>
      <w:r w:rsidRPr="00024B08">
        <w:rPr>
          <w:rFonts w:asciiTheme="minorHAnsi" w:hAnsiTheme="minorHAnsi" w:cstheme="minorHAnsi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024B08">
        <w:rPr>
          <w:rFonts w:asciiTheme="minorHAnsi" w:hAnsiTheme="minorHAnsi" w:cstheme="minorHAnsi"/>
          <w:sz w:val="20"/>
          <w:lang w:val="en-US"/>
        </w:rPr>
        <w:t>.</w:t>
      </w:r>
    </w:p>
    <w:p w14:paraId="642509D5" w14:textId="77777777" w:rsidR="00AA7BE9" w:rsidRPr="00024B08" w:rsidRDefault="00AA7BE9">
      <w:pPr>
        <w:rPr>
          <w:rFonts w:asciiTheme="minorHAnsi" w:hAnsiTheme="minorHAnsi" w:cstheme="minorHAnsi"/>
          <w:sz w:val="20"/>
          <w:lang w:val="en-US"/>
        </w:rPr>
      </w:pPr>
    </w:p>
    <w:p w14:paraId="7BF718DD" w14:textId="567B83E2" w:rsidR="00AA7BE9" w:rsidRPr="00024B08" w:rsidRDefault="00AA7BE9">
      <w:pPr>
        <w:rPr>
          <w:rFonts w:asciiTheme="minorHAnsi" w:hAnsiTheme="minorHAnsi" w:cstheme="minorHAnsi"/>
          <w:sz w:val="20"/>
          <w:u w:val="single"/>
          <w:lang w:val="en-US"/>
        </w:rPr>
      </w:pPr>
      <w:r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(ა) </w:t>
      </w:r>
      <w:r w:rsidR="00942F2A" w:rsidRPr="00024B08">
        <w:rPr>
          <w:rFonts w:asciiTheme="minorHAnsi" w:hAnsiTheme="minorHAnsi" w:cstheme="minorHAnsi"/>
          <w:sz w:val="20"/>
          <w:u w:val="single"/>
          <w:lang w:val="ka-GE"/>
        </w:rPr>
        <w:t>იგი გაეცნო დანართი #</w:t>
      </w:r>
      <w:r w:rsidR="00BB5963" w:rsidRPr="00024B08">
        <w:rPr>
          <w:rFonts w:asciiTheme="minorHAnsi" w:hAnsiTheme="minorHAnsi" w:cstheme="minorHAnsi"/>
          <w:sz w:val="20"/>
          <w:u w:val="single"/>
          <w:lang w:val="ka-GE"/>
        </w:rPr>
        <w:t>6</w:t>
      </w:r>
      <w:r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-ს სახით წარმოდგენილ </w:t>
      </w:r>
      <w:r w:rsidR="004A20C6" w:rsidRPr="00024B08">
        <w:rPr>
          <w:rFonts w:asciiTheme="minorHAnsi" w:hAnsiTheme="minorHAnsi" w:cstheme="minorHAnsi"/>
          <w:sz w:val="20"/>
          <w:u w:val="single"/>
          <w:lang w:val="ka-GE"/>
        </w:rPr>
        <w:t>ნარდობის</w:t>
      </w:r>
      <w:r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024B08">
        <w:rPr>
          <w:rFonts w:asciiTheme="minorHAnsi" w:hAnsiTheme="minorHAnsi" w:cstheme="minorHAnsi"/>
          <w:sz w:val="20"/>
          <w:u w:val="single"/>
          <w:lang w:val="ka-GE"/>
        </w:rPr>
        <w:t>;</w:t>
      </w:r>
      <w:r w:rsidR="00212F33"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 </w:t>
      </w:r>
      <w:r w:rsidR="003640B7" w:rsidRPr="00024B08">
        <w:rPr>
          <w:rFonts w:asciiTheme="minorHAnsi" w:hAnsiTheme="minorHAnsi" w:cstheme="minorHAnsi"/>
          <w:sz w:val="20"/>
          <w:u w:val="single"/>
          <w:lang w:val="ka-GE"/>
        </w:rPr>
        <w:t>ბ</w:t>
      </w:r>
      <w:r w:rsidR="00302CB8"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) </w:t>
      </w:r>
      <w:r w:rsidR="00212F33"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024B08">
        <w:rPr>
          <w:rFonts w:asciiTheme="minorHAnsi" w:hAnsiTheme="minorHAnsi" w:cstheme="minorHAnsi"/>
          <w:sz w:val="20"/>
          <w:u w:val="single"/>
          <w:lang w:val="ka-GE"/>
        </w:rPr>
        <w:lastRenderedPageBreak/>
        <w:t>პერიოდში</w:t>
      </w:r>
      <w:r w:rsidR="00212F33"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 არ აქვს უფლება</w:t>
      </w:r>
      <w:r w:rsidR="0036085E" w:rsidRPr="00024B08">
        <w:rPr>
          <w:rFonts w:asciiTheme="minorHAnsi" w:hAnsiTheme="minorHAnsi" w:cstheme="minorHAnsi"/>
          <w:sz w:val="20"/>
          <w:u w:val="single"/>
          <w:lang w:val="ka-GE"/>
        </w:rPr>
        <w:t>,</w:t>
      </w:r>
      <w:r w:rsidR="00212F33" w:rsidRPr="00024B08">
        <w:rPr>
          <w:rFonts w:asciiTheme="minorHAnsi" w:hAnsiTheme="minorHAnsi" w:cstheme="minorHAnsi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024B08">
        <w:rPr>
          <w:rFonts w:asciiTheme="minorHAnsi" w:hAnsiTheme="minorHAnsi" w:cstheme="minorHAnsi"/>
          <w:sz w:val="20"/>
          <w:u w:val="single"/>
          <w:lang w:val="ka-GE"/>
        </w:rPr>
        <w:t>.</w:t>
      </w:r>
    </w:p>
    <w:p w14:paraId="5181CEC5" w14:textId="77777777" w:rsidR="00BD37BC" w:rsidRPr="00024B08" w:rsidRDefault="00BD37BC">
      <w:pPr>
        <w:rPr>
          <w:rFonts w:asciiTheme="minorHAnsi" w:hAnsiTheme="minorHAnsi" w:cstheme="minorHAnsi"/>
          <w:sz w:val="20"/>
          <w:lang w:val="en-US"/>
        </w:rPr>
      </w:pPr>
    </w:p>
    <w:p w14:paraId="4A0EA348" w14:textId="77777777" w:rsidR="00AC1966" w:rsidRPr="00024B08" w:rsidRDefault="00AC1966">
      <w:pPr>
        <w:rPr>
          <w:rFonts w:asciiTheme="minorHAnsi" w:hAnsiTheme="minorHAnsi" w:cstheme="minorHAnsi"/>
          <w:sz w:val="20"/>
          <w:lang w:val="ka-GE"/>
        </w:rPr>
      </w:pPr>
    </w:p>
    <w:p w14:paraId="040FCE7D" w14:textId="77777777" w:rsidR="00AC1966" w:rsidRPr="00024B08" w:rsidRDefault="00AC1966">
      <w:pPr>
        <w:rPr>
          <w:rFonts w:asciiTheme="minorHAnsi" w:hAnsiTheme="minorHAnsi" w:cstheme="minorHAnsi"/>
          <w:sz w:val="20"/>
          <w:lang w:val="ka-GE"/>
        </w:rPr>
      </w:pPr>
    </w:p>
    <w:p w14:paraId="2BF6DAF3" w14:textId="6BEA9CF3" w:rsidR="00BD37BC" w:rsidRPr="00024B08" w:rsidRDefault="00BD37BC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9" w:name="_Toc79592635"/>
      <w:proofErr w:type="spellStart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პრეტენდენტის</w:t>
      </w:r>
      <w:proofErr w:type="spellEnd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დისკვალიფიკაცია</w:t>
      </w:r>
      <w:bookmarkEnd w:id="9"/>
      <w:proofErr w:type="spellEnd"/>
    </w:p>
    <w:p w14:paraId="2293FB6F" w14:textId="77777777" w:rsidR="00437335" w:rsidRPr="00024B08" w:rsidRDefault="00437335" w:rsidP="00437335">
      <w:pPr>
        <w:rPr>
          <w:lang w:val="en-NZ"/>
        </w:rPr>
      </w:pPr>
    </w:p>
    <w:p w14:paraId="383A7452" w14:textId="77777777" w:rsidR="00A92E91" w:rsidRPr="00024B08" w:rsidRDefault="00212F33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შემს</w:t>
      </w:r>
      <w:r w:rsidR="0036085E" w:rsidRPr="00024B08">
        <w:rPr>
          <w:rFonts w:asciiTheme="minorHAnsi" w:hAnsiTheme="minorHAnsi" w:cstheme="minorHAnsi"/>
          <w:sz w:val="20"/>
          <w:lang w:val="ka-GE"/>
        </w:rPr>
        <w:t>ყ</w:t>
      </w:r>
      <w:r w:rsidRPr="00024B08">
        <w:rPr>
          <w:rFonts w:asciiTheme="minorHAnsi" w:hAnsiTheme="minorHAnsi" w:cstheme="minorHAnsi"/>
          <w:sz w:val="20"/>
          <w:lang w:val="ka-GE"/>
        </w:rPr>
        <w:t>იდველი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უფლებამოსილია </w:t>
      </w:r>
      <w:r w:rsidRPr="00024B08">
        <w:rPr>
          <w:rFonts w:asciiTheme="minorHAnsi" w:hAnsiTheme="minorHAnsi" w:cstheme="minorHAnsi"/>
          <w:sz w:val="20"/>
          <w:lang w:val="ka-GE"/>
        </w:rPr>
        <w:t>მოახდინოს</w:t>
      </w:r>
      <w:r w:rsidR="005B7AE4" w:rsidRPr="00024B08">
        <w:rPr>
          <w:rFonts w:asciiTheme="minorHAnsi" w:hAnsiTheme="minorHAnsi" w:cstheme="minorHAnsi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024B08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024B08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პრეტენდენტის ქონებ</w:t>
      </w:r>
      <w:r w:rsidR="00513020" w:rsidRPr="00024B08">
        <w:rPr>
          <w:rFonts w:asciiTheme="minorHAnsi" w:hAnsiTheme="minorHAnsi" w:cstheme="minorHAnsi"/>
          <w:sz w:val="20"/>
          <w:lang w:val="ka-GE"/>
        </w:rPr>
        <w:t>ა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ზე </w:t>
      </w:r>
      <w:r w:rsidR="00513020" w:rsidRPr="00024B08">
        <w:rPr>
          <w:rFonts w:asciiTheme="minorHAnsi" w:hAnsiTheme="minorHAnsi" w:cstheme="minorHAnsi"/>
          <w:sz w:val="20"/>
          <w:lang w:val="ka-GE"/>
        </w:rPr>
        <w:t xml:space="preserve">რეგისტრირებულია 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საგადასახადო </w:t>
      </w:r>
      <w:r w:rsidR="00513020" w:rsidRPr="00024B08">
        <w:rPr>
          <w:rFonts w:asciiTheme="minorHAnsi" w:hAnsiTheme="minorHAnsi" w:cstheme="minorHAnsi"/>
          <w:sz w:val="20"/>
          <w:lang w:val="ka-GE"/>
        </w:rPr>
        <w:t xml:space="preserve">ან სხგვაგვარი </w:t>
      </w:r>
      <w:r w:rsidRPr="00024B08">
        <w:rPr>
          <w:rFonts w:asciiTheme="minorHAnsi" w:hAnsiTheme="minorHAnsi" w:cstheme="minorHAnsi"/>
          <w:sz w:val="20"/>
          <w:lang w:val="ka-GE"/>
        </w:rPr>
        <w:t>გირავნობა/იპოთეკა</w:t>
      </w:r>
      <w:r w:rsidR="00513020" w:rsidRPr="00024B08">
        <w:rPr>
          <w:rFonts w:asciiTheme="minorHAnsi" w:hAnsiTheme="minorHAnsi" w:cstheme="minorHAnsi"/>
          <w:sz w:val="20"/>
          <w:lang w:val="ka-GE"/>
        </w:rPr>
        <w:t>/შეზღუდვა</w:t>
      </w:r>
      <w:r w:rsidRPr="00024B08">
        <w:rPr>
          <w:rFonts w:asciiTheme="minorHAnsi" w:hAnsiTheme="minorHAnsi" w:cstheme="minorHAnsi"/>
          <w:sz w:val="20"/>
          <w:lang w:val="ka-GE"/>
        </w:rPr>
        <w:t>;</w:t>
      </w:r>
    </w:p>
    <w:p w14:paraId="0F2B7553" w14:textId="77777777" w:rsidR="000A287F" w:rsidRPr="00024B08" w:rsidRDefault="00513020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მიმდინარეობს</w:t>
      </w:r>
      <w:r w:rsidR="000A287F" w:rsidRPr="00024B08">
        <w:rPr>
          <w:rFonts w:asciiTheme="minorHAnsi" w:hAnsiTheme="minorHAnsi" w:cstheme="minorHAnsi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024B08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024B08">
        <w:rPr>
          <w:rFonts w:asciiTheme="minorHAnsi" w:hAnsiTheme="minorHAnsi" w:cstheme="minorHAnsi"/>
          <w:sz w:val="20"/>
          <w:lang w:val="ka-GE"/>
        </w:rPr>
        <w:t>/ინფორმაცია:</w:t>
      </w:r>
    </w:p>
    <w:p w14:paraId="77071105" w14:textId="77777777" w:rsidR="00212F33" w:rsidRPr="00024B08" w:rsidRDefault="000A287F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 სრულად არ იქნება წარმოდგენილი</w:t>
      </w:r>
      <w:r w:rsidR="00212F33" w:rsidRPr="00024B08">
        <w:rPr>
          <w:rFonts w:asciiTheme="minorHAnsi" w:hAnsiTheme="minorHAnsi" w:cstheme="minorHAnsi"/>
          <w:sz w:val="20"/>
          <w:lang w:val="ka-GE"/>
        </w:rPr>
        <w:t>;</w:t>
      </w:r>
    </w:p>
    <w:p w14:paraId="6524ED77" w14:textId="77777777" w:rsidR="00212F33" w:rsidRPr="00024B08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024B08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024B08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ყალბია.</w:t>
      </w:r>
    </w:p>
    <w:p w14:paraId="42410FCE" w14:textId="49299D20" w:rsidR="00BD37BC" w:rsidRPr="00024B08" w:rsidRDefault="00513020" w:rsidP="004743D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024B08" w:rsidRDefault="002C53F2" w:rsidP="002C53F2">
      <w:pPr>
        <w:pStyle w:val="ListParagraph"/>
        <w:rPr>
          <w:rFonts w:asciiTheme="minorHAnsi" w:hAnsiTheme="minorHAnsi" w:cstheme="minorHAnsi"/>
          <w:sz w:val="20"/>
          <w:lang w:val="ka-GE"/>
        </w:rPr>
      </w:pPr>
    </w:p>
    <w:p w14:paraId="55082F32" w14:textId="77777777" w:rsidR="00A92E91" w:rsidRPr="00024B08" w:rsidRDefault="00A92E91">
      <w:pPr>
        <w:rPr>
          <w:rFonts w:asciiTheme="minorHAnsi" w:hAnsiTheme="minorHAnsi" w:cstheme="minorHAnsi"/>
          <w:sz w:val="20"/>
          <w:lang w:val="ka-GE"/>
        </w:rPr>
      </w:pPr>
    </w:p>
    <w:p w14:paraId="36077771" w14:textId="77777777" w:rsidR="00270ED6" w:rsidRPr="00024B08" w:rsidRDefault="00270ED6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  <w:lang w:val="en-US"/>
        </w:rPr>
      </w:pPr>
      <w:bookmarkStart w:id="10" w:name="_Toc79592636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კონფიდენციალურობა</w:t>
      </w:r>
      <w:bookmarkEnd w:id="10"/>
    </w:p>
    <w:p w14:paraId="4F3CB28C" w14:textId="52DE2976" w:rsidR="002C53F2" w:rsidRPr="00024B08" w:rsidRDefault="00270ED6" w:rsidP="00FD1B21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პრეტენდენტი პასუხისმგებელია </w:t>
      </w:r>
      <w:r w:rsidR="00212F33" w:rsidRPr="00024B08">
        <w:rPr>
          <w:rFonts w:asciiTheme="minorHAnsi" w:hAnsiTheme="minorHAnsi" w:cstheme="minorHAnsi"/>
          <w:sz w:val="20"/>
          <w:lang w:val="ka-GE"/>
        </w:rPr>
        <w:t>შემსყიდველის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024B08">
        <w:rPr>
          <w:rFonts w:asciiTheme="minorHAnsi" w:hAnsiTheme="minorHAnsi" w:cstheme="minorHAnsi"/>
          <w:sz w:val="20"/>
          <w:lang w:val="ka-GE"/>
        </w:rPr>
        <w:t>,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მისი დასრულების შემდეგ</w:t>
      </w:r>
      <w:r w:rsidR="00D11D34" w:rsidRPr="00024B08">
        <w:rPr>
          <w:rFonts w:asciiTheme="minorHAnsi" w:hAnsiTheme="minorHAnsi" w:cstheme="minorHAnsi"/>
          <w:sz w:val="20"/>
          <w:lang w:val="ka-GE"/>
        </w:rPr>
        <w:t>აც</w:t>
      </w:r>
      <w:r w:rsidRPr="00024B08">
        <w:rPr>
          <w:rFonts w:asciiTheme="minorHAnsi" w:hAnsiTheme="minorHAnsi" w:cstheme="minorHAnsi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024B08" w:rsidRDefault="002C53F2" w:rsidP="00FD1B21">
      <w:pPr>
        <w:rPr>
          <w:rFonts w:asciiTheme="minorHAnsi" w:hAnsiTheme="minorHAnsi" w:cstheme="minorHAnsi"/>
          <w:sz w:val="20"/>
          <w:lang w:val="ka-GE"/>
        </w:rPr>
      </w:pPr>
    </w:p>
    <w:p w14:paraId="180EF783" w14:textId="77777777" w:rsidR="00A92E91" w:rsidRPr="00024B08" w:rsidRDefault="00A92E91">
      <w:pPr>
        <w:ind w:firstLine="360"/>
        <w:rPr>
          <w:rFonts w:asciiTheme="minorHAnsi" w:hAnsiTheme="minorHAnsi" w:cstheme="minorHAnsi"/>
          <w:sz w:val="20"/>
          <w:lang w:val="ka-GE"/>
        </w:rPr>
      </w:pPr>
    </w:p>
    <w:p w14:paraId="113A1C48" w14:textId="77777777" w:rsidR="00A92E91" w:rsidRPr="00024B08" w:rsidRDefault="00623307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11" w:name="_Toc79592637"/>
      <w:r w:rsidRPr="00024B08">
        <w:rPr>
          <w:rFonts w:asciiTheme="minorHAnsi" w:hAnsiTheme="minorHAnsi" w:cstheme="minorHAnsi"/>
          <w:b w:val="0"/>
          <w:bCs w:val="0"/>
          <w:color w:val="auto"/>
          <w:sz w:val="20"/>
        </w:rPr>
        <w:t>სატენდერო წინადადების წარდგენა</w:t>
      </w:r>
      <w:bookmarkEnd w:id="11"/>
    </w:p>
    <w:p w14:paraId="7D5BB8C4" w14:textId="77777777" w:rsidR="00623307" w:rsidRPr="00024B08" w:rsidRDefault="00623307" w:rsidP="00E8508F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024B08">
        <w:rPr>
          <w:rFonts w:asciiTheme="minorHAnsi" w:hAnsiTheme="minorHAnsi" w:cstheme="minorHAnsi"/>
          <w:sz w:val="20"/>
          <w:lang w:val="ka-GE"/>
        </w:rPr>
        <w:t xml:space="preserve">ელექტრონულად, </w:t>
      </w:r>
      <w:hyperlink r:id="rId8" w:history="1">
        <w:r w:rsidR="00C9235C" w:rsidRPr="00024B08">
          <w:rPr>
            <w:rStyle w:val="Hyperlink"/>
            <w:rFonts w:asciiTheme="minorHAnsi" w:hAnsiTheme="minorHAnsi" w:cstheme="minorHAnsi"/>
            <w:color w:val="auto"/>
            <w:sz w:val="20"/>
            <w:lang w:val="ka-GE"/>
          </w:rPr>
          <w:t>www.tenders.ge</w:t>
        </w:r>
      </w:hyperlink>
      <w:r w:rsidR="009F5BE2" w:rsidRPr="00024B08">
        <w:rPr>
          <w:rFonts w:asciiTheme="minorHAnsi" w:hAnsiTheme="minorHAnsi" w:cstheme="minorHAnsi"/>
          <w:sz w:val="20"/>
          <w:lang w:val="ka-GE"/>
        </w:rPr>
        <w:t>-</w:t>
      </w:r>
      <w:r w:rsidR="00A257C7" w:rsidRPr="00024B08">
        <w:rPr>
          <w:rFonts w:asciiTheme="minorHAnsi" w:hAnsiTheme="minorHAnsi" w:cstheme="minorHAnsi"/>
          <w:sz w:val="20"/>
          <w:lang w:val="ka-GE"/>
        </w:rPr>
        <w:t xml:space="preserve">ზე, </w:t>
      </w:r>
      <w:r w:rsidRPr="00024B08">
        <w:rPr>
          <w:rFonts w:asciiTheme="minorHAnsi" w:hAnsiTheme="minorHAnsi" w:cstheme="minorHAnsi"/>
          <w:sz w:val="20"/>
          <w:lang w:val="ka-GE"/>
        </w:rPr>
        <w:t>დახურული კონვერტის პრინციპით</w:t>
      </w:r>
      <w:r w:rsidR="009F5BE2" w:rsidRPr="00024B08">
        <w:rPr>
          <w:rFonts w:asciiTheme="minorHAnsi" w:hAnsiTheme="minorHAnsi" w:cstheme="minorHAnsi"/>
          <w:sz w:val="20"/>
          <w:lang w:val="ka-GE"/>
        </w:rPr>
        <w:t>.</w:t>
      </w:r>
    </w:p>
    <w:p w14:paraId="42CC2366" w14:textId="77777777" w:rsidR="00EB21E8" w:rsidRPr="00024B08" w:rsidRDefault="00EB21E8" w:rsidP="00EB21E8">
      <w:pPr>
        <w:rPr>
          <w:rFonts w:asciiTheme="minorHAnsi" w:hAnsiTheme="minorHAnsi" w:cstheme="minorHAnsi"/>
          <w:sz w:val="20"/>
          <w:lang w:val="en-US"/>
        </w:rPr>
      </w:pPr>
    </w:p>
    <w:p w14:paraId="2C76E4FC" w14:textId="716574C1" w:rsidR="00EB21E8" w:rsidRPr="00024B08" w:rsidRDefault="00EB21E8" w:rsidP="00EB21E8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024B08">
        <w:rPr>
          <w:rFonts w:asciiTheme="minorHAnsi" w:hAnsiTheme="minorHAnsi" w:cstheme="minorHAnsi"/>
          <w:sz w:val="20"/>
          <w:lang w:val="ka-GE"/>
        </w:rPr>
        <w:t>20</w:t>
      </w:r>
      <w:r w:rsidR="00DA0269" w:rsidRPr="00024B08">
        <w:rPr>
          <w:rFonts w:asciiTheme="minorHAnsi" w:hAnsiTheme="minorHAnsi" w:cstheme="minorHAnsi"/>
          <w:sz w:val="20"/>
          <w:lang w:val="ka-GE"/>
        </w:rPr>
        <w:t>2</w:t>
      </w:r>
      <w:r w:rsidR="00A14BC3" w:rsidRPr="00024B08">
        <w:rPr>
          <w:rFonts w:asciiTheme="minorHAnsi" w:hAnsiTheme="minorHAnsi" w:cstheme="minorHAnsi"/>
          <w:sz w:val="20"/>
          <w:lang w:val="ka-GE"/>
        </w:rPr>
        <w:t>1</w:t>
      </w:r>
      <w:r w:rsidR="00DA0269" w:rsidRPr="00024B08">
        <w:rPr>
          <w:rFonts w:asciiTheme="minorHAnsi" w:hAnsiTheme="minorHAnsi" w:cstheme="minorHAnsi"/>
          <w:sz w:val="20"/>
          <w:lang w:val="ka-GE"/>
        </w:rPr>
        <w:t xml:space="preserve"> </w:t>
      </w:r>
      <w:r w:rsidR="008F220A">
        <w:rPr>
          <w:rFonts w:asciiTheme="minorHAnsi" w:hAnsiTheme="minorHAnsi" w:cstheme="minorHAnsi"/>
          <w:sz w:val="20"/>
          <w:lang w:val="ka-GE"/>
        </w:rPr>
        <w:t>23</w:t>
      </w:r>
      <w:r w:rsidR="00DD3E99" w:rsidRPr="00024B08">
        <w:rPr>
          <w:rFonts w:asciiTheme="minorHAnsi" w:hAnsiTheme="minorHAnsi" w:cstheme="minorHAnsi"/>
          <w:sz w:val="20"/>
          <w:lang w:val="ka-GE"/>
        </w:rPr>
        <w:t xml:space="preserve"> აგვისტო </w:t>
      </w:r>
      <w:r w:rsidR="006A6A48" w:rsidRPr="00024B08">
        <w:rPr>
          <w:rFonts w:asciiTheme="minorHAnsi" w:hAnsiTheme="minorHAnsi" w:cstheme="minorHAnsi"/>
          <w:sz w:val="20"/>
          <w:lang w:val="ka-GE"/>
        </w:rPr>
        <w:t>1</w:t>
      </w:r>
      <w:r w:rsidR="005A1672" w:rsidRPr="00024B08">
        <w:rPr>
          <w:rFonts w:asciiTheme="minorHAnsi" w:hAnsiTheme="minorHAnsi" w:cstheme="minorHAnsi"/>
          <w:sz w:val="20"/>
          <w:lang w:val="ka-GE"/>
        </w:rPr>
        <w:t>8</w:t>
      </w:r>
      <w:r w:rsidR="0075353F" w:rsidRPr="00024B08">
        <w:rPr>
          <w:rFonts w:asciiTheme="minorHAnsi" w:hAnsiTheme="minorHAnsi" w:cstheme="minorHAnsi"/>
          <w:sz w:val="20"/>
          <w:lang w:val="ka-GE"/>
        </w:rPr>
        <w:t>:00 საათისა</w:t>
      </w:r>
      <w:r w:rsidR="009F5BE2" w:rsidRPr="00024B08">
        <w:rPr>
          <w:rFonts w:asciiTheme="minorHAnsi" w:hAnsiTheme="minorHAnsi" w:cstheme="minorHAnsi"/>
          <w:sz w:val="20"/>
          <w:lang w:val="ka-GE"/>
        </w:rPr>
        <w:t>.</w:t>
      </w:r>
      <w:r w:rsidR="0075353F" w:rsidRPr="00024B08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683B64B9" w14:textId="77777777" w:rsidR="0075353F" w:rsidRPr="00024B08" w:rsidRDefault="0075353F" w:rsidP="00EB21E8">
      <w:pPr>
        <w:rPr>
          <w:rFonts w:asciiTheme="minorHAnsi" w:hAnsiTheme="minorHAnsi" w:cstheme="minorHAnsi"/>
          <w:sz w:val="20"/>
          <w:lang w:val="ka-GE"/>
        </w:rPr>
      </w:pPr>
    </w:p>
    <w:p w14:paraId="4993EA7E" w14:textId="2FCEBEC0" w:rsidR="00A92E91" w:rsidRPr="00024B08" w:rsidRDefault="005B7AE4" w:rsidP="00FD1B21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>შერჩევის პროცესის მსვლელობის</w:t>
      </w:r>
      <w:r w:rsidR="009F5BE2" w:rsidRPr="00024B08">
        <w:rPr>
          <w:rFonts w:asciiTheme="minorHAnsi" w:hAnsiTheme="minorHAnsi" w:cstheme="minorHAnsi"/>
          <w:sz w:val="20"/>
          <w:lang w:val="ka-GE"/>
        </w:rPr>
        <w:t>ას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024B08">
        <w:rPr>
          <w:rFonts w:asciiTheme="minorHAnsi" w:hAnsiTheme="minorHAnsi" w:cstheme="minorHAnsi"/>
          <w:sz w:val="20"/>
          <w:lang w:val="ka-GE"/>
        </w:rPr>
        <w:t>,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გთხოვთ</w:t>
      </w:r>
      <w:r w:rsidR="00BD37BC" w:rsidRPr="00024B08">
        <w:rPr>
          <w:rFonts w:asciiTheme="minorHAnsi" w:hAnsiTheme="minorHAnsi" w:cstheme="minorHAnsi"/>
          <w:sz w:val="20"/>
          <w:lang w:val="ka-GE"/>
        </w:rPr>
        <w:t>,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024B08">
        <w:rPr>
          <w:rFonts w:asciiTheme="minorHAnsi" w:hAnsiTheme="minorHAnsi" w:cstheme="minorHAnsi"/>
          <w:sz w:val="20"/>
          <w:lang w:val="ka-GE"/>
        </w:rPr>
        <w:t>:</w:t>
      </w:r>
      <w:r w:rsidR="00971EC6" w:rsidRPr="00024B08">
        <w:rPr>
          <w:rFonts w:asciiTheme="minorHAnsi" w:hAnsiTheme="minorHAnsi" w:cstheme="minorHAnsi"/>
          <w:sz w:val="20"/>
          <w:lang w:val="en-US"/>
        </w:rPr>
        <w:t xml:space="preserve"> </w:t>
      </w:r>
      <w:r w:rsidR="00971EC6" w:rsidRPr="00024B08">
        <w:rPr>
          <w:rFonts w:asciiTheme="minorHAnsi" w:hAnsiTheme="minorHAnsi" w:cstheme="minorHAnsi"/>
          <w:color w:val="365F91" w:themeColor="accent1" w:themeShade="BF"/>
          <w:sz w:val="20"/>
          <w:lang w:val="en-US"/>
        </w:rPr>
        <w:t>nsaghinashvili@evex.ge</w:t>
      </w:r>
      <w:r w:rsidR="00270ED6" w:rsidRPr="00024B08">
        <w:rPr>
          <w:rFonts w:asciiTheme="minorHAnsi" w:hAnsiTheme="minorHAnsi" w:cstheme="minorHAnsi"/>
          <w:color w:val="365F91" w:themeColor="accent1" w:themeShade="BF"/>
          <w:sz w:val="20"/>
          <w:lang w:val="ka-GE"/>
        </w:rPr>
        <w:t>.</w:t>
      </w:r>
    </w:p>
    <w:p w14:paraId="64F66818" w14:textId="5C0459BA" w:rsidR="00F13EF7" w:rsidRPr="00024B08" w:rsidRDefault="00F13EF7" w:rsidP="00FD1B21">
      <w:pPr>
        <w:rPr>
          <w:rFonts w:asciiTheme="minorHAnsi" w:hAnsiTheme="minorHAnsi" w:cstheme="minorHAnsi"/>
          <w:sz w:val="20"/>
          <w:lang w:val="ka-GE"/>
        </w:rPr>
      </w:pPr>
    </w:p>
    <w:p w14:paraId="317DB0D0" w14:textId="54BA64B3" w:rsidR="00A92E91" w:rsidRPr="00437335" w:rsidRDefault="00F13EF7" w:rsidP="00236C2C">
      <w:pPr>
        <w:rPr>
          <w:rFonts w:asciiTheme="minorHAnsi" w:hAnsiTheme="minorHAnsi" w:cstheme="minorHAnsi"/>
          <w:sz w:val="20"/>
          <w:lang w:val="ka-GE"/>
        </w:rPr>
      </w:pPr>
      <w:r w:rsidRPr="00024B08">
        <w:rPr>
          <w:rFonts w:asciiTheme="minorHAnsi" w:hAnsiTheme="minorHAnsi" w:cstheme="minorHAnsi"/>
          <w:sz w:val="20"/>
          <w:lang w:val="ka-GE"/>
        </w:rPr>
        <w:t xml:space="preserve">ობიექტზე </w:t>
      </w:r>
      <w:proofErr w:type="spellStart"/>
      <w:r w:rsidRPr="00024B08">
        <w:rPr>
          <w:rFonts w:asciiTheme="minorHAnsi" w:hAnsiTheme="minorHAnsi" w:cstheme="minorHAnsi"/>
          <w:sz w:val="20"/>
        </w:rPr>
        <w:t>ვიზიტის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თარიღი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და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დრო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წინასწარ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უნდა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24B08">
        <w:rPr>
          <w:rFonts w:asciiTheme="minorHAnsi" w:hAnsiTheme="minorHAnsi" w:cstheme="minorHAnsi"/>
          <w:sz w:val="20"/>
        </w:rPr>
        <w:t>შეთანხმდეს</w:t>
      </w:r>
      <w:proofErr w:type="spellEnd"/>
      <w:r w:rsidRPr="00024B08">
        <w:rPr>
          <w:rFonts w:asciiTheme="minorHAnsi" w:hAnsiTheme="minorHAnsi" w:cstheme="minorHAnsi"/>
          <w:sz w:val="20"/>
        </w:rPr>
        <w:t xml:space="preserve"> </w:t>
      </w:r>
      <w:r w:rsidRPr="00024B08">
        <w:rPr>
          <w:rFonts w:asciiTheme="minorHAnsi" w:hAnsiTheme="minorHAnsi" w:cstheme="minorHAnsi"/>
          <w:sz w:val="20"/>
          <w:lang w:val="ka-GE"/>
        </w:rPr>
        <w:t>შემსყიდველის წარმომადგენელთან</w:t>
      </w:r>
      <w:r w:rsidR="006A6A48" w:rsidRPr="00024B08">
        <w:rPr>
          <w:rFonts w:asciiTheme="minorHAnsi" w:hAnsiTheme="minorHAnsi" w:cstheme="minorHAnsi"/>
          <w:sz w:val="20"/>
          <w:lang w:val="ka-GE"/>
        </w:rPr>
        <w:t>,</w:t>
      </w:r>
      <w:r w:rsidRPr="00024B08">
        <w:rPr>
          <w:rFonts w:asciiTheme="minorHAnsi" w:hAnsiTheme="minorHAnsi" w:cstheme="minorHAnsi"/>
          <w:sz w:val="20"/>
          <w:lang w:val="ka-GE"/>
        </w:rPr>
        <w:t xml:space="preserve"> რომლის საკონტაქტო ინფორმაცია შემდეგია</w:t>
      </w:r>
      <w:r w:rsidR="006A6A48" w:rsidRPr="00024B08">
        <w:rPr>
          <w:rFonts w:asciiTheme="minorHAnsi" w:hAnsiTheme="minorHAnsi" w:cstheme="minorHAnsi"/>
          <w:sz w:val="20"/>
          <w:lang w:val="ka-GE"/>
        </w:rPr>
        <w:t xml:space="preserve">: </w:t>
      </w:r>
      <w:r w:rsidR="00E038C5" w:rsidRPr="00024B08">
        <w:rPr>
          <w:rFonts w:asciiTheme="minorHAnsi" w:hAnsiTheme="minorHAnsi" w:cstheme="minorHAnsi"/>
          <w:sz w:val="20"/>
          <w:lang w:val="ka-GE"/>
        </w:rPr>
        <w:t xml:space="preserve">გუბაზ შარაშენიძე  </w:t>
      </w:r>
      <w:r w:rsidR="00971EC6" w:rsidRPr="00024B08">
        <w:rPr>
          <w:rFonts w:asciiTheme="minorHAnsi" w:hAnsiTheme="minorHAnsi" w:cstheme="minorHAnsi"/>
          <w:color w:val="365F91" w:themeColor="accent1" w:themeShade="BF"/>
          <w:sz w:val="20"/>
          <w:lang w:val="en-US"/>
        </w:rPr>
        <w:t>+995591451870.</w:t>
      </w:r>
      <w:bookmarkStart w:id="12" w:name="_GoBack"/>
      <w:bookmarkEnd w:id="12"/>
    </w:p>
    <w:sectPr w:rsidR="00A92E91" w:rsidRPr="00437335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C071D" w14:textId="77777777" w:rsidR="00F20D64" w:rsidRDefault="00F20D64">
      <w:r>
        <w:separator/>
      </w:r>
    </w:p>
  </w:endnote>
  <w:endnote w:type="continuationSeparator" w:id="0">
    <w:p w14:paraId="2FBC5F4A" w14:textId="77777777" w:rsidR="00F20D64" w:rsidRDefault="00F2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8F220A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8F220A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0,0l0,21600,21600,21600,21600,0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05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3A88F" w14:textId="77777777" w:rsidR="00F20D64" w:rsidRDefault="00F20D64">
      <w:r>
        <w:separator/>
      </w:r>
    </w:p>
  </w:footnote>
  <w:footnote w:type="continuationSeparator" w:id="0">
    <w:p w14:paraId="43C20209" w14:textId="77777777" w:rsidR="00F20D64" w:rsidRDefault="00F20D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DD3E99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DD3E99" w:rsidRDefault="006B056D" w:rsidP="009F0DC0">
          <w:pPr>
            <w:pStyle w:val="Header"/>
            <w:jc w:val="left"/>
            <w:rPr>
              <w:rFonts w:asciiTheme="minorHAnsi" w:hAnsiTheme="minorHAnsi" w:cstheme="minorHAnsi"/>
              <w:b/>
              <w:bCs/>
              <w:sz w:val="20"/>
              <w:lang w:val="ka-GE"/>
            </w:rPr>
          </w:pPr>
          <w:r w:rsidRPr="00DD3E99">
            <w:rPr>
              <w:rFonts w:asciiTheme="minorHAnsi" w:hAnsiTheme="minorHAnsi" w:cstheme="minorHAnsi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249256D7" w:rsidR="006B056D" w:rsidRPr="00DD3E99" w:rsidRDefault="00403CCC" w:rsidP="00DD3E99">
          <w:pPr>
            <w:pStyle w:val="Header"/>
            <w:jc w:val="center"/>
            <w:rPr>
              <w:rFonts w:asciiTheme="minorHAnsi" w:hAnsiTheme="minorHAnsi" w:cstheme="minorHAnsi"/>
              <w:sz w:val="20"/>
              <w:lang w:val="ka-GE"/>
            </w:rPr>
          </w:pPr>
          <w:r w:rsidRPr="00DD3E99">
            <w:rPr>
              <w:rFonts w:asciiTheme="minorHAnsi" w:hAnsiTheme="minorHAnsi" w:cstheme="minorHAnsi"/>
              <w:sz w:val="20"/>
              <w:lang w:val="ka-GE"/>
            </w:rPr>
            <w:t>სს ,,</w:t>
          </w:r>
          <w:r w:rsidR="007B45C5" w:rsidRPr="00DD3E99">
            <w:rPr>
              <w:rFonts w:asciiTheme="minorHAnsi" w:hAnsiTheme="minorHAnsi" w:cstheme="minorHAnsi"/>
              <w:sz w:val="20"/>
              <w:lang w:val="ka-GE"/>
            </w:rPr>
            <w:t>ევექსის ჰოსპიტლები</w:t>
          </w:r>
          <w:r w:rsidRPr="00DD3E99">
            <w:rPr>
              <w:rFonts w:asciiTheme="minorHAnsi" w:hAnsiTheme="minorHAnsi" w:cstheme="minorHAnsi"/>
              <w:sz w:val="20"/>
              <w:lang w:val="ka-GE"/>
            </w:rPr>
            <w:t>“-</w:t>
          </w:r>
          <w:r w:rsidR="001F74FC" w:rsidRPr="00DD3E99">
            <w:rPr>
              <w:rFonts w:asciiTheme="minorHAnsi" w:hAnsiTheme="minorHAnsi" w:cstheme="minorHAnsi"/>
              <w:sz w:val="20"/>
              <w:lang w:val="ka-GE"/>
            </w:rPr>
            <w:t xml:space="preserve"> </w:t>
          </w:r>
          <w:r w:rsidR="00D16378" w:rsidRPr="00DD3E99">
            <w:rPr>
              <w:rFonts w:asciiTheme="minorHAnsi" w:hAnsiTheme="minorHAnsi" w:cstheme="minorHAnsi"/>
              <w:sz w:val="20"/>
              <w:lang w:val="ka-GE"/>
            </w:rPr>
            <w:t>ქ.</w:t>
          </w:r>
          <w:r w:rsidR="00A14BC3" w:rsidRPr="00DD3E99">
            <w:rPr>
              <w:rFonts w:asciiTheme="minorHAnsi" w:hAnsiTheme="minorHAnsi" w:cstheme="minorHAnsi"/>
              <w:sz w:val="20"/>
              <w:lang w:val="ka-GE"/>
            </w:rPr>
            <w:t>თბილისში</w:t>
          </w:r>
          <w:r w:rsidR="00D16378" w:rsidRPr="00DD3E99">
            <w:rPr>
              <w:rFonts w:asciiTheme="minorHAnsi" w:hAnsiTheme="minorHAnsi" w:cstheme="minorHAnsi"/>
              <w:sz w:val="20"/>
              <w:lang w:val="ka-GE"/>
            </w:rPr>
            <w:t xml:space="preserve"> </w:t>
          </w:r>
          <w:r w:rsidR="00067FD4" w:rsidRPr="00DD3E99">
            <w:rPr>
              <w:rFonts w:asciiTheme="minorHAnsi" w:hAnsiTheme="minorHAnsi" w:cstheme="minorHAnsi"/>
              <w:sz w:val="20"/>
              <w:lang w:val="ka-GE"/>
            </w:rPr>
            <w:t>მ. იაშვილის სახელობის ბავშვთა ცენტრალური საავადმყოფოს</w:t>
          </w:r>
          <w:r w:rsidR="002E3357" w:rsidRPr="00DD3E99">
            <w:rPr>
              <w:rFonts w:asciiTheme="minorHAnsi" w:hAnsiTheme="minorHAnsi" w:cstheme="minorHAnsi"/>
              <w:sz w:val="20"/>
              <w:lang w:val="ka-GE"/>
            </w:rPr>
            <w:t xml:space="preserve"> </w:t>
          </w:r>
          <w:r w:rsidR="00DD3E99" w:rsidRPr="00DD3E99">
            <w:rPr>
              <w:rFonts w:asciiTheme="minorHAnsi" w:hAnsiTheme="minorHAnsi" w:cstheme="minorHAnsi"/>
              <w:sz w:val="20"/>
              <w:lang w:val="ka-GE"/>
            </w:rPr>
            <w:t xml:space="preserve">ტერიტორიაზე </w:t>
          </w:r>
          <w:r w:rsidR="002E3357" w:rsidRPr="00DD3E99">
            <w:rPr>
              <w:rFonts w:asciiTheme="minorHAnsi" w:hAnsiTheme="minorHAnsi" w:cstheme="minorHAnsi"/>
              <w:sz w:val="20"/>
              <w:lang w:val="ka-GE"/>
            </w:rPr>
            <w:t>სასტერილიზაციოს და ინფექციური პალატის გათბობა-</w:t>
          </w:r>
          <w:r w:rsidR="00DD3E99" w:rsidRPr="00DD3E99">
            <w:rPr>
              <w:rFonts w:asciiTheme="minorHAnsi" w:hAnsiTheme="minorHAnsi" w:cstheme="minorHAnsi"/>
              <w:sz w:val="20"/>
              <w:lang w:val="ka-GE"/>
            </w:rPr>
            <w:t>გაგრილების და ვენტილაციის სისტემების პროექტი</w:t>
          </w:r>
        </w:p>
      </w:tc>
    </w:tr>
  </w:tbl>
  <w:p w14:paraId="2D4FF5AC" w14:textId="77777777" w:rsidR="006B056D" w:rsidRPr="00DD3E99" w:rsidRDefault="006B056D" w:rsidP="00911C22">
    <w:pPr>
      <w:pStyle w:val="Header"/>
      <w:rPr>
        <w:rFonts w:asciiTheme="minorHAnsi" w:hAnsiTheme="minorHAnsi" w:cstheme="minorHAnsi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C1A"/>
    <w:multiLevelType w:val="hybridMultilevel"/>
    <w:tmpl w:val="D382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AB85FD6"/>
    <w:multiLevelType w:val="hybridMultilevel"/>
    <w:tmpl w:val="2E1676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190B6AE2"/>
    <w:multiLevelType w:val="hybridMultilevel"/>
    <w:tmpl w:val="3C10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2223C"/>
    <w:multiLevelType w:val="hybridMultilevel"/>
    <w:tmpl w:val="46A2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9742FFF"/>
    <w:multiLevelType w:val="hybridMultilevel"/>
    <w:tmpl w:val="A5BC9A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5"/>
  </w:num>
  <w:num w:numId="5">
    <w:abstractNumId w:val="1"/>
  </w:num>
  <w:num w:numId="6">
    <w:abstractNumId w:val="19"/>
  </w:num>
  <w:num w:numId="7">
    <w:abstractNumId w:val="9"/>
  </w:num>
  <w:num w:numId="8">
    <w:abstractNumId w:val="17"/>
  </w:num>
  <w:num w:numId="9">
    <w:abstractNumId w:val="6"/>
  </w:num>
  <w:num w:numId="10">
    <w:abstractNumId w:val="8"/>
  </w:num>
  <w:num w:numId="11">
    <w:abstractNumId w:val="1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1"/>
  </w:num>
  <w:num w:numId="18">
    <w:abstractNumId w:val="15"/>
  </w:num>
  <w:num w:numId="19">
    <w:abstractNumId w:val="16"/>
  </w:num>
  <w:num w:numId="20">
    <w:abstractNumId w:val="14"/>
  </w:num>
  <w:num w:numId="21">
    <w:abstractNumId w:val="0"/>
  </w:num>
  <w:num w:numId="22">
    <w:abstractNumId w:val="7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C88"/>
    <w:rsid w:val="0000398B"/>
    <w:rsid w:val="000046C4"/>
    <w:rsid w:val="00012A85"/>
    <w:rsid w:val="00021091"/>
    <w:rsid w:val="00024B08"/>
    <w:rsid w:val="00026EC0"/>
    <w:rsid w:val="00026FFA"/>
    <w:rsid w:val="00031D62"/>
    <w:rsid w:val="00031FE4"/>
    <w:rsid w:val="00041F1B"/>
    <w:rsid w:val="00042A59"/>
    <w:rsid w:val="00042CAA"/>
    <w:rsid w:val="0005028D"/>
    <w:rsid w:val="000549DB"/>
    <w:rsid w:val="00055641"/>
    <w:rsid w:val="00056672"/>
    <w:rsid w:val="0005682D"/>
    <w:rsid w:val="00056CA2"/>
    <w:rsid w:val="000573E8"/>
    <w:rsid w:val="00057930"/>
    <w:rsid w:val="0006094A"/>
    <w:rsid w:val="000647CF"/>
    <w:rsid w:val="00065CF9"/>
    <w:rsid w:val="00067FD4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50C9"/>
    <w:rsid w:val="000C70F1"/>
    <w:rsid w:val="000D0A84"/>
    <w:rsid w:val="000D69F9"/>
    <w:rsid w:val="000E3414"/>
    <w:rsid w:val="00102D7C"/>
    <w:rsid w:val="0010483D"/>
    <w:rsid w:val="00110BDF"/>
    <w:rsid w:val="001213AD"/>
    <w:rsid w:val="00124DD5"/>
    <w:rsid w:val="0013626B"/>
    <w:rsid w:val="00137B27"/>
    <w:rsid w:val="001418FD"/>
    <w:rsid w:val="001460EF"/>
    <w:rsid w:val="001507E0"/>
    <w:rsid w:val="0015667D"/>
    <w:rsid w:val="00163C0E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851"/>
    <w:rsid w:val="001A4ED8"/>
    <w:rsid w:val="001A65E1"/>
    <w:rsid w:val="001B246C"/>
    <w:rsid w:val="001B4C2F"/>
    <w:rsid w:val="001B5231"/>
    <w:rsid w:val="001C131E"/>
    <w:rsid w:val="001C382D"/>
    <w:rsid w:val="001C6045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14C9D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80DBE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3357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2F86"/>
    <w:rsid w:val="0035522B"/>
    <w:rsid w:val="0036085E"/>
    <w:rsid w:val="0036155F"/>
    <w:rsid w:val="00362316"/>
    <w:rsid w:val="003638E4"/>
    <w:rsid w:val="003640B7"/>
    <w:rsid w:val="0036501D"/>
    <w:rsid w:val="00375CF1"/>
    <w:rsid w:val="00376B87"/>
    <w:rsid w:val="003773CC"/>
    <w:rsid w:val="00383A62"/>
    <w:rsid w:val="0038676C"/>
    <w:rsid w:val="00392753"/>
    <w:rsid w:val="003936A1"/>
    <w:rsid w:val="00397946"/>
    <w:rsid w:val="003A1FF6"/>
    <w:rsid w:val="003A3A0C"/>
    <w:rsid w:val="003B179C"/>
    <w:rsid w:val="003B2A25"/>
    <w:rsid w:val="003B4AB0"/>
    <w:rsid w:val="003C06D0"/>
    <w:rsid w:val="003C3056"/>
    <w:rsid w:val="003C48E8"/>
    <w:rsid w:val="003C4D7C"/>
    <w:rsid w:val="003D6826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37335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440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87147"/>
    <w:rsid w:val="005925EF"/>
    <w:rsid w:val="005A0420"/>
    <w:rsid w:val="005A1672"/>
    <w:rsid w:val="005A302A"/>
    <w:rsid w:val="005A68E3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364"/>
    <w:rsid w:val="006134F6"/>
    <w:rsid w:val="00613F95"/>
    <w:rsid w:val="00614A65"/>
    <w:rsid w:val="00623307"/>
    <w:rsid w:val="00623742"/>
    <w:rsid w:val="00626763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A59F0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645F5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20A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47E38"/>
    <w:rsid w:val="009570CB"/>
    <w:rsid w:val="00961529"/>
    <w:rsid w:val="00971EC6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AA"/>
    <w:rsid w:val="00A14BC3"/>
    <w:rsid w:val="00A257C7"/>
    <w:rsid w:val="00A349AD"/>
    <w:rsid w:val="00A36CC7"/>
    <w:rsid w:val="00A372C3"/>
    <w:rsid w:val="00A466DF"/>
    <w:rsid w:val="00A63FDD"/>
    <w:rsid w:val="00A7012C"/>
    <w:rsid w:val="00A70E81"/>
    <w:rsid w:val="00A73607"/>
    <w:rsid w:val="00A85F8C"/>
    <w:rsid w:val="00A92E91"/>
    <w:rsid w:val="00AA0450"/>
    <w:rsid w:val="00AA07A9"/>
    <w:rsid w:val="00AA48DC"/>
    <w:rsid w:val="00AA5773"/>
    <w:rsid w:val="00AA641A"/>
    <w:rsid w:val="00AA7BE9"/>
    <w:rsid w:val="00AA7C36"/>
    <w:rsid w:val="00AB3738"/>
    <w:rsid w:val="00AB3AA5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963DB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37B0"/>
    <w:rsid w:val="00C258EC"/>
    <w:rsid w:val="00C31EF2"/>
    <w:rsid w:val="00C3329F"/>
    <w:rsid w:val="00C413C9"/>
    <w:rsid w:val="00C42F77"/>
    <w:rsid w:val="00C466D5"/>
    <w:rsid w:val="00C5796A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2327"/>
    <w:rsid w:val="00CC6B99"/>
    <w:rsid w:val="00CE09FE"/>
    <w:rsid w:val="00CE170A"/>
    <w:rsid w:val="00CF6B22"/>
    <w:rsid w:val="00D01E47"/>
    <w:rsid w:val="00D02320"/>
    <w:rsid w:val="00D114AD"/>
    <w:rsid w:val="00D11D34"/>
    <w:rsid w:val="00D13916"/>
    <w:rsid w:val="00D16378"/>
    <w:rsid w:val="00D27B80"/>
    <w:rsid w:val="00D31327"/>
    <w:rsid w:val="00D31FE9"/>
    <w:rsid w:val="00D55431"/>
    <w:rsid w:val="00D6330D"/>
    <w:rsid w:val="00D75D5F"/>
    <w:rsid w:val="00D812B9"/>
    <w:rsid w:val="00D8473F"/>
    <w:rsid w:val="00D94364"/>
    <w:rsid w:val="00DA0269"/>
    <w:rsid w:val="00DA36C5"/>
    <w:rsid w:val="00DA4752"/>
    <w:rsid w:val="00DA7CCE"/>
    <w:rsid w:val="00DB35D6"/>
    <w:rsid w:val="00DB4DA1"/>
    <w:rsid w:val="00DB7F3D"/>
    <w:rsid w:val="00DD29F5"/>
    <w:rsid w:val="00DD3E99"/>
    <w:rsid w:val="00DD5C81"/>
    <w:rsid w:val="00DE37A5"/>
    <w:rsid w:val="00DE4C4E"/>
    <w:rsid w:val="00DF0A20"/>
    <w:rsid w:val="00DF3392"/>
    <w:rsid w:val="00E026AD"/>
    <w:rsid w:val="00E038C5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45E4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E3385"/>
    <w:rsid w:val="00F01AEA"/>
    <w:rsid w:val="00F031C6"/>
    <w:rsid w:val="00F03215"/>
    <w:rsid w:val="00F07CDC"/>
    <w:rsid w:val="00F130B3"/>
    <w:rsid w:val="00F13EF7"/>
    <w:rsid w:val="00F148B9"/>
    <w:rsid w:val="00F20D64"/>
    <w:rsid w:val="00F2317D"/>
    <w:rsid w:val="00F32F4B"/>
    <w:rsid w:val="00F34060"/>
    <w:rsid w:val="00F36D3F"/>
    <w:rsid w:val="00F406F1"/>
    <w:rsid w:val="00F41D13"/>
    <w:rsid w:val="00F42729"/>
    <w:rsid w:val="00F44B95"/>
    <w:rsid w:val="00F46378"/>
    <w:rsid w:val="00F621E1"/>
    <w:rsid w:val="00F70541"/>
    <w:rsid w:val="00F71856"/>
    <w:rsid w:val="00F77353"/>
    <w:rsid w:val="00F8342A"/>
    <w:rsid w:val="00FA3C7D"/>
    <w:rsid w:val="00FD1B21"/>
    <w:rsid w:val="00FD3F31"/>
    <w:rsid w:val="00FD53E1"/>
    <w:rsid w:val="00FE44AB"/>
    <w:rsid w:val="00FE7348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uiPriority w:val="39"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E3385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EA12-F9E1-DC4E-9027-9751DAD4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5</Pages>
  <Words>1522</Words>
  <Characters>8681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60</cp:revision>
  <cp:lastPrinted>2018-06-11T07:22:00Z</cp:lastPrinted>
  <dcterms:created xsi:type="dcterms:W3CDTF">2019-03-07T21:54:00Z</dcterms:created>
  <dcterms:modified xsi:type="dcterms:W3CDTF">2021-08-20T07:33:00Z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